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3FCAA" w14:textId="57B7BAA1" w:rsidR="00257706" w:rsidRPr="007C4F91" w:rsidRDefault="00486CD6" w:rsidP="00486CD6">
      <w:pPr>
        <w:spacing w:line="276" w:lineRule="auto"/>
        <w:rPr>
          <w:b/>
          <w:szCs w:val="28"/>
        </w:rPr>
      </w:pPr>
      <w:r w:rsidRPr="007C4F91">
        <w:rPr>
          <w:b/>
          <w:szCs w:val="28"/>
        </w:rPr>
        <w:t>Mm</w:t>
      </w:r>
      <w:r w:rsidR="0098678B" w:rsidRPr="007C4F91">
        <w:rPr>
          <w:b/>
          <w:szCs w:val="28"/>
        </w:rPr>
        <w:t xml:space="preserve">e </w:t>
      </w:r>
      <w:proofErr w:type="spellStart"/>
      <w:r w:rsidR="007C4F91" w:rsidRPr="007C4F91">
        <w:rPr>
          <w:b/>
          <w:szCs w:val="28"/>
        </w:rPr>
        <w:t>Jahiel</w:t>
      </w:r>
      <w:proofErr w:type="spellEnd"/>
      <w:r w:rsidR="007C4F91" w:rsidRPr="007C4F91">
        <w:rPr>
          <w:b/>
          <w:szCs w:val="28"/>
        </w:rPr>
        <w:t xml:space="preserve"> </w:t>
      </w:r>
      <w:r w:rsidR="0098678B" w:rsidRPr="007C4F91">
        <w:rPr>
          <w:b/>
          <w:szCs w:val="28"/>
        </w:rPr>
        <w:t>RUFFIER-MÉRAY</w:t>
      </w:r>
      <w:r w:rsidR="007C4F91" w:rsidRPr="007C4F91">
        <w:rPr>
          <w:b/>
          <w:szCs w:val="28"/>
        </w:rPr>
        <w:t xml:space="preserve"> </w:t>
      </w:r>
    </w:p>
    <w:p w14:paraId="79F7021F" w14:textId="4B7CF7E2" w:rsidR="007C4F91" w:rsidRPr="007C4F91" w:rsidRDefault="007C4F91" w:rsidP="00486CD6">
      <w:pPr>
        <w:spacing w:line="276" w:lineRule="auto"/>
        <w:rPr>
          <w:b/>
          <w:szCs w:val="28"/>
        </w:rPr>
      </w:pPr>
      <w:r w:rsidRPr="007C4F91">
        <w:rPr>
          <w:b/>
          <w:szCs w:val="28"/>
        </w:rPr>
        <w:t>Maître de Conférences en Histoire du Droit et des Institutions</w:t>
      </w:r>
    </w:p>
    <w:p w14:paraId="143E7651" w14:textId="716BA5B6" w:rsidR="007C4F91" w:rsidRPr="007C4F91" w:rsidRDefault="007C4F91" w:rsidP="00486CD6">
      <w:pPr>
        <w:spacing w:line="276" w:lineRule="auto"/>
        <w:rPr>
          <w:b/>
          <w:szCs w:val="28"/>
        </w:rPr>
      </w:pPr>
      <w:r w:rsidRPr="007C4F91">
        <w:rPr>
          <w:b/>
          <w:szCs w:val="28"/>
        </w:rPr>
        <w:t xml:space="preserve">Université de Toulon – Faculté de Droit – France </w:t>
      </w:r>
    </w:p>
    <w:p w14:paraId="13CF4928" w14:textId="19CCD9D2" w:rsidR="00257706" w:rsidRDefault="007743F0" w:rsidP="00486CD6">
      <w:pPr>
        <w:spacing w:line="276" w:lineRule="auto"/>
        <w:rPr>
          <w:szCs w:val="28"/>
        </w:rPr>
      </w:pPr>
      <w:hyperlink r:id="rId8" w:history="1">
        <w:r w:rsidR="00257706" w:rsidRPr="00920A6C">
          <w:rPr>
            <w:rStyle w:val="Lienhypertexte"/>
            <w:szCs w:val="28"/>
          </w:rPr>
          <w:t>jahiel@hotmail.fr</w:t>
        </w:r>
      </w:hyperlink>
    </w:p>
    <w:p w14:paraId="55FCF349" w14:textId="77777777" w:rsidR="00E44986" w:rsidRDefault="00E44986" w:rsidP="00224FFD">
      <w:pPr>
        <w:rPr>
          <w:sz w:val="28"/>
          <w:szCs w:val="28"/>
        </w:rPr>
      </w:pPr>
    </w:p>
    <w:p w14:paraId="6B2050B2" w14:textId="77777777" w:rsidR="0098678B" w:rsidRPr="007534F6" w:rsidRDefault="0098678B" w:rsidP="00224FFD">
      <w:pPr>
        <w:rPr>
          <w:sz w:val="28"/>
          <w:szCs w:val="28"/>
        </w:rPr>
      </w:pPr>
    </w:p>
    <w:p w14:paraId="1269D02A" w14:textId="77777777" w:rsidR="00AC0A65" w:rsidRPr="007534F6" w:rsidRDefault="00AC0A65" w:rsidP="00BE4C8F">
      <w:pPr>
        <w:rPr>
          <w:sz w:val="20"/>
          <w:szCs w:val="28"/>
        </w:rPr>
      </w:pPr>
    </w:p>
    <w:p w14:paraId="0DC05C9F" w14:textId="018C1B80" w:rsidR="00F90E98" w:rsidRPr="007534F6" w:rsidRDefault="007C4F91" w:rsidP="00F90E98">
      <w:pPr>
        <w:jc w:val="center"/>
        <w:rPr>
          <w:b/>
          <w:sz w:val="28"/>
          <w:szCs w:val="28"/>
        </w:rPr>
      </w:pPr>
      <w:r>
        <w:rPr>
          <w:b/>
          <w:sz w:val="28"/>
          <w:szCs w:val="28"/>
        </w:rPr>
        <w:t xml:space="preserve">CURRICULUM VITAE </w:t>
      </w:r>
    </w:p>
    <w:p w14:paraId="472D4DD2" w14:textId="77777777" w:rsidR="00472BF5" w:rsidRPr="007534F6" w:rsidRDefault="00472BF5" w:rsidP="00472BF5">
      <w:pPr>
        <w:rPr>
          <w:sz w:val="28"/>
          <w:szCs w:val="28"/>
        </w:rPr>
      </w:pPr>
    </w:p>
    <w:p w14:paraId="0C5FBB29" w14:textId="77777777" w:rsidR="00486CD6" w:rsidRPr="007534F6" w:rsidRDefault="00486CD6" w:rsidP="00472BF5">
      <w:pPr>
        <w:rPr>
          <w:sz w:val="28"/>
          <w:szCs w:val="28"/>
        </w:rPr>
      </w:pPr>
    </w:p>
    <w:p w14:paraId="4F9BCCFD" w14:textId="24EFB13C" w:rsidR="00486CD6" w:rsidRPr="0098678B" w:rsidRDefault="0098678B" w:rsidP="0098678B">
      <w:pPr>
        <w:pStyle w:val="Paragraphedeliste"/>
        <w:numPr>
          <w:ilvl w:val="0"/>
          <w:numId w:val="23"/>
        </w:numPr>
        <w:rPr>
          <w:rFonts w:ascii="Times New Roman" w:hAnsi="Times New Roman" w:cs="Times New Roman"/>
          <w:b/>
          <w:sz w:val="28"/>
          <w:szCs w:val="28"/>
        </w:rPr>
      </w:pPr>
      <w:r w:rsidRPr="0098678B">
        <w:rPr>
          <w:rFonts w:ascii="Times New Roman" w:hAnsi="Times New Roman" w:cs="Times New Roman"/>
          <w:b/>
          <w:sz w:val="28"/>
          <w:szCs w:val="28"/>
        </w:rPr>
        <w:t>DÉROULÉ DE CARRIÈRE :</w:t>
      </w:r>
    </w:p>
    <w:p w14:paraId="61376377" w14:textId="77777777" w:rsidR="0098678B" w:rsidRPr="007743F0" w:rsidRDefault="0098678B" w:rsidP="0098678B">
      <w:pPr>
        <w:ind w:left="360"/>
        <w:rPr>
          <w:b/>
          <w:sz w:val="16"/>
          <w:szCs w:val="16"/>
        </w:rPr>
      </w:pPr>
    </w:p>
    <w:p w14:paraId="4C2055DE" w14:textId="0D4D3AC3" w:rsidR="00882177" w:rsidRPr="007534F6" w:rsidRDefault="0098678B" w:rsidP="00827299">
      <w:pPr>
        <w:pStyle w:val="Grillemoyenne1-Accent21"/>
        <w:numPr>
          <w:ilvl w:val="0"/>
          <w:numId w:val="11"/>
        </w:numPr>
        <w:rPr>
          <w:rFonts w:ascii="Times New Roman" w:hAnsi="Times New Roman"/>
          <w:b/>
          <w:sz w:val="26"/>
          <w:szCs w:val="26"/>
        </w:rPr>
      </w:pPr>
      <w:r>
        <w:rPr>
          <w:rFonts w:ascii="Times New Roman" w:hAnsi="Times New Roman"/>
          <w:b/>
          <w:sz w:val="28"/>
          <w:szCs w:val="28"/>
        </w:rPr>
        <w:t xml:space="preserve">Depuis </w:t>
      </w:r>
      <w:r w:rsidR="00827299" w:rsidRPr="007534F6">
        <w:rPr>
          <w:rFonts w:ascii="Times New Roman" w:hAnsi="Times New Roman"/>
          <w:b/>
          <w:sz w:val="28"/>
          <w:szCs w:val="28"/>
        </w:rPr>
        <w:t xml:space="preserve">2013 : MCF en Histoire du droit (03) </w:t>
      </w:r>
      <w:proofErr w:type="gramStart"/>
      <w:r w:rsidR="00827299" w:rsidRPr="007534F6">
        <w:rPr>
          <w:rFonts w:ascii="Times New Roman" w:hAnsi="Times New Roman"/>
          <w:b/>
          <w:sz w:val="28"/>
          <w:szCs w:val="28"/>
        </w:rPr>
        <w:t xml:space="preserve">– </w:t>
      </w:r>
      <w:r w:rsidR="00923AE3" w:rsidRPr="007534F6">
        <w:rPr>
          <w:rFonts w:ascii="Times New Roman" w:hAnsi="Times New Roman"/>
          <w:b/>
          <w:sz w:val="28"/>
          <w:szCs w:val="28"/>
        </w:rPr>
        <w:t xml:space="preserve"> </w:t>
      </w:r>
      <w:r w:rsidR="00E21ED8" w:rsidRPr="007534F6">
        <w:rPr>
          <w:rFonts w:ascii="Times New Roman" w:hAnsi="Times New Roman"/>
          <w:b/>
          <w:sz w:val="28"/>
          <w:szCs w:val="28"/>
        </w:rPr>
        <w:t>Faculté</w:t>
      </w:r>
      <w:proofErr w:type="gramEnd"/>
      <w:r w:rsidR="00E21ED8" w:rsidRPr="007534F6">
        <w:rPr>
          <w:rFonts w:ascii="Times New Roman" w:hAnsi="Times New Roman"/>
          <w:b/>
          <w:sz w:val="28"/>
          <w:szCs w:val="28"/>
        </w:rPr>
        <w:t xml:space="preserve"> de d</w:t>
      </w:r>
      <w:r w:rsidR="00923AE3" w:rsidRPr="007534F6">
        <w:rPr>
          <w:rFonts w:ascii="Times New Roman" w:hAnsi="Times New Roman"/>
          <w:b/>
          <w:sz w:val="28"/>
          <w:szCs w:val="28"/>
        </w:rPr>
        <w:t>roit</w:t>
      </w:r>
      <w:r w:rsidR="00A221CA">
        <w:rPr>
          <w:rFonts w:ascii="Times New Roman" w:hAnsi="Times New Roman"/>
          <w:b/>
          <w:sz w:val="28"/>
          <w:szCs w:val="28"/>
        </w:rPr>
        <w:t>, Université</w:t>
      </w:r>
      <w:r w:rsidR="00923AE3" w:rsidRPr="007534F6">
        <w:rPr>
          <w:rFonts w:ascii="Times New Roman" w:hAnsi="Times New Roman"/>
          <w:b/>
          <w:sz w:val="28"/>
          <w:szCs w:val="28"/>
        </w:rPr>
        <w:t xml:space="preserve"> </w:t>
      </w:r>
      <w:r w:rsidR="00E21ED8" w:rsidRPr="007534F6">
        <w:rPr>
          <w:rFonts w:ascii="Times New Roman" w:hAnsi="Times New Roman"/>
          <w:b/>
          <w:sz w:val="28"/>
          <w:szCs w:val="28"/>
        </w:rPr>
        <w:t xml:space="preserve">de </w:t>
      </w:r>
      <w:r w:rsidR="00923AE3" w:rsidRPr="007534F6">
        <w:rPr>
          <w:rFonts w:ascii="Times New Roman" w:hAnsi="Times New Roman"/>
          <w:b/>
          <w:sz w:val="28"/>
          <w:szCs w:val="28"/>
        </w:rPr>
        <w:t>T</w:t>
      </w:r>
      <w:r w:rsidR="00882177" w:rsidRPr="007534F6">
        <w:rPr>
          <w:rFonts w:ascii="Times New Roman" w:hAnsi="Times New Roman"/>
          <w:b/>
          <w:sz w:val="28"/>
          <w:szCs w:val="28"/>
        </w:rPr>
        <w:t>oulon</w:t>
      </w:r>
      <w:r w:rsidR="00923AE3" w:rsidRPr="007534F6">
        <w:rPr>
          <w:rFonts w:ascii="Times New Roman" w:hAnsi="Times New Roman"/>
          <w:b/>
          <w:sz w:val="28"/>
          <w:szCs w:val="28"/>
        </w:rPr>
        <w:t xml:space="preserve"> </w:t>
      </w:r>
    </w:p>
    <w:p w14:paraId="5DE41385" w14:textId="790B1B43" w:rsidR="00827299" w:rsidRPr="007534F6" w:rsidRDefault="00882177" w:rsidP="00882177">
      <w:pPr>
        <w:pStyle w:val="Grillemoyenne1-Accent21"/>
        <w:ind w:left="0"/>
        <w:jc w:val="center"/>
        <w:rPr>
          <w:rFonts w:ascii="Times New Roman" w:hAnsi="Times New Roman"/>
          <w:sz w:val="28"/>
          <w:szCs w:val="28"/>
        </w:rPr>
      </w:pPr>
      <w:r w:rsidRPr="007534F6">
        <w:rPr>
          <w:rFonts w:ascii="Times New Roman" w:hAnsi="Times New Roman"/>
          <w:sz w:val="28"/>
          <w:szCs w:val="28"/>
        </w:rPr>
        <w:t xml:space="preserve">           Membre du </w:t>
      </w:r>
      <w:r w:rsidR="00827299" w:rsidRPr="007534F6">
        <w:rPr>
          <w:rFonts w:ascii="Times New Roman" w:hAnsi="Times New Roman"/>
          <w:sz w:val="28"/>
          <w:szCs w:val="28"/>
        </w:rPr>
        <w:t>CERC (Centre d’Études et de Recherches sur le</w:t>
      </w:r>
      <w:r w:rsidR="00923AE3" w:rsidRPr="007534F6">
        <w:rPr>
          <w:rFonts w:ascii="Times New Roman" w:hAnsi="Times New Roman"/>
          <w:sz w:val="28"/>
          <w:szCs w:val="28"/>
        </w:rPr>
        <w:t>s Contentieux)</w:t>
      </w:r>
    </w:p>
    <w:p w14:paraId="11CDC94F" w14:textId="77777777" w:rsidR="00827299" w:rsidRPr="007534F6" w:rsidRDefault="00827299" w:rsidP="00827299">
      <w:pPr>
        <w:pStyle w:val="Grillemoyenne1-Accent21"/>
        <w:ind w:left="786"/>
        <w:rPr>
          <w:rFonts w:ascii="Times New Roman" w:hAnsi="Times New Roman"/>
          <w:b/>
          <w:sz w:val="28"/>
          <w:szCs w:val="28"/>
        </w:rPr>
      </w:pPr>
    </w:p>
    <w:p w14:paraId="321D909F" w14:textId="752AC885" w:rsidR="00D339CD" w:rsidRPr="007534F6" w:rsidRDefault="00D339CD" w:rsidP="00827299">
      <w:pPr>
        <w:pStyle w:val="Grillemoyenne1-Accent21"/>
        <w:numPr>
          <w:ilvl w:val="0"/>
          <w:numId w:val="11"/>
        </w:numPr>
        <w:rPr>
          <w:rFonts w:ascii="Times New Roman" w:hAnsi="Times New Roman"/>
          <w:b/>
          <w:sz w:val="28"/>
          <w:szCs w:val="28"/>
        </w:rPr>
      </w:pPr>
      <w:r w:rsidRPr="007534F6">
        <w:rPr>
          <w:rFonts w:ascii="Times New Roman" w:hAnsi="Times New Roman"/>
          <w:b/>
          <w:sz w:val="28"/>
          <w:szCs w:val="28"/>
        </w:rPr>
        <w:t>2010/2012 : ATE</w:t>
      </w:r>
      <w:r w:rsidR="009617F0" w:rsidRPr="007534F6">
        <w:rPr>
          <w:rFonts w:ascii="Times New Roman" w:hAnsi="Times New Roman"/>
          <w:b/>
          <w:sz w:val="28"/>
          <w:szCs w:val="28"/>
        </w:rPr>
        <w:t>R en Histoire du droit (03) -</w:t>
      </w:r>
      <w:r w:rsidRPr="007534F6">
        <w:rPr>
          <w:rFonts w:ascii="Times New Roman" w:hAnsi="Times New Roman"/>
          <w:b/>
          <w:sz w:val="28"/>
          <w:szCs w:val="28"/>
        </w:rPr>
        <w:t xml:space="preserve"> </w:t>
      </w:r>
      <w:r w:rsidR="00A221CA">
        <w:rPr>
          <w:rFonts w:ascii="Times New Roman" w:hAnsi="Times New Roman"/>
          <w:b/>
          <w:sz w:val="28"/>
          <w:szCs w:val="28"/>
        </w:rPr>
        <w:t>Université</w:t>
      </w:r>
      <w:r w:rsidRPr="007534F6">
        <w:rPr>
          <w:rFonts w:ascii="Times New Roman" w:hAnsi="Times New Roman"/>
          <w:b/>
          <w:sz w:val="28"/>
          <w:szCs w:val="28"/>
        </w:rPr>
        <w:t xml:space="preserve"> de Toulon</w:t>
      </w:r>
    </w:p>
    <w:p w14:paraId="3341E972" w14:textId="77777777" w:rsidR="00D339CD" w:rsidRPr="007534F6" w:rsidRDefault="00D339CD" w:rsidP="00D339CD">
      <w:pPr>
        <w:pStyle w:val="Grillemoyenne1-Accent21"/>
        <w:ind w:left="0"/>
        <w:rPr>
          <w:rFonts w:ascii="Times New Roman" w:hAnsi="Times New Roman"/>
          <w:b/>
          <w:sz w:val="28"/>
          <w:szCs w:val="28"/>
        </w:rPr>
      </w:pPr>
    </w:p>
    <w:p w14:paraId="1EB09612" w14:textId="77777777" w:rsidR="00827299" w:rsidRPr="007534F6" w:rsidRDefault="00827299" w:rsidP="00827299">
      <w:pPr>
        <w:pStyle w:val="Grillemoyenne1-Accent21"/>
        <w:numPr>
          <w:ilvl w:val="0"/>
          <w:numId w:val="11"/>
        </w:numPr>
        <w:rPr>
          <w:rFonts w:ascii="Times New Roman" w:hAnsi="Times New Roman"/>
          <w:b/>
          <w:sz w:val="28"/>
          <w:szCs w:val="28"/>
        </w:rPr>
      </w:pPr>
      <w:r w:rsidRPr="007534F6">
        <w:rPr>
          <w:rFonts w:ascii="Times New Roman" w:hAnsi="Times New Roman"/>
          <w:b/>
          <w:sz w:val="28"/>
          <w:szCs w:val="28"/>
        </w:rPr>
        <w:t>2010 : Qualification CNU (section 03) : février 2010.</w:t>
      </w:r>
    </w:p>
    <w:p w14:paraId="7779F71E" w14:textId="77777777" w:rsidR="00827299" w:rsidRPr="007534F6" w:rsidRDefault="00827299" w:rsidP="00827299">
      <w:pPr>
        <w:pStyle w:val="Grillemoyenne1-Accent21"/>
        <w:ind w:left="786"/>
        <w:rPr>
          <w:rFonts w:ascii="Times New Roman" w:hAnsi="Times New Roman"/>
          <w:b/>
          <w:sz w:val="28"/>
          <w:szCs w:val="28"/>
        </w:rPr>
      </w:pPr>
    </w:p>
    <w:p w14:paraId="320A413E" w14:textId="77777777" w:rsidR="00E21ED8" w:rsidRPr="007534F6" w:rsidRDefault="00827299" w:rsidP="00D339CD">
      <w:pPr>
        <w:numPr>
          <w:ilvl w:val="0"/>
          <w:numId w:val="11"/>
        </w:numPr>
        <w:rPr>
          <w:sz w:val="28"/>
          <w:szCs w:val="28"/>
        </w:rPr>
      </w:pPr>
      <w:r w:rsidRPr="007534F6">
        <w:rPr>
          <w:b/>
          <w:sz w:val="28"/>
          <w:szCs w:val="28"/>
        </w:rPr>
        <w:t>2009 : Doctorat </w:t>
      </w:r>
      <w:r w:rsidR="00E21ED8" w:rsidRPr="007534F6">
        <w:rPr>
          <w:sz w:val="28"/>
          <w:szCs w:val="28"/>
        </w:rPr>
        <w:t>-</w:t>
      </w:r>
      <w:r w:rsidRPr="007534F6">
        <w:rPr>
          <w:sz w:val="28"/>
          <w:szCs w:val="28"/>
        </w:rPr>
        <w:t xml:space="preserve"> </w:t>
      </w:r>
      <w:r w:rsidR="00D339CD" w:rsidRPr="007534F6">
        <w:rPr>
          <w:b/>
          <w:sz w:val="28"/>
          <w:szCs w:val="28"/>
        </w:rPr>
        <w:t xml:space="preserve">Mention très honorable, félicitations du jury à </w:t>
      </w:r>
      <w:r w:rsidR="00E21ED8" w:rsidRPr="007534F6">
        <w:rPr>
          <w:b/>
          <w:sz w:val="28"/>
          <w:szCs w:val="28"/>
        </w:rPr>
        <w:t xml:space="preserve"> </w:t>
      </w:r>
    </w:p>
    <w:p w14:paraId="621DC483" w14:textId="77777777" w:rsidR="006E6EDE" w:rsidRPr="007534F6" w:rsidRDefault="00E21ED8" w:rsidP="00D339CD">
      <w:pPr>
        <w:rPr>
          <w:sz w:val="28"/>
          <w:szCs w:val="28"/>
        </w:rPr>
      </w:pPr>
      <w:r w:rsidRPr="007534F6">
        <w:rPr>
          <w:b/>
          <w:sz w:val="28"/>
          <w:szCs w:val="28"/>
        </w:rPr>
        <w:t xml:space="preserve">                           </w:t>
      </w:r>
      <w:proofErr w:type="gramStart"/>
      <w:r w:rsidR="00D339CD" w:rsidRPr="007534F6">
        <w:rPr>
          <w:b/>
          <w:sz w:val="28"/>
          <w:szCs w:val="28"/>
        </w:rPr>
        <w:t>l’unanimité</w:t>
      </w:r>
      <w:r w:rsidR="009617F0" w:rsidRPr="007534F6">
        <w:rPr>
          <w:b/>
          <w:sz w:val="28"/>
          <w:szCs w:val="28"/>
        </w:rPr>
        <w:t xml:space="preserve">  </w:t>
      </w:r>
      <w:r w:rsidRPr="007534F6">
        <w:rPr>
          <w:b/>
          <w:sz w:val="28"/>
          <w:szCs w:val="28"/>
        </w:rPr>
        <w:t>-</w:t>
      </w:r>
      <w:proofErr w:type="gramEnd"/>
      <w:r w:rsidRPr="007534F6">
        <w:rPr>
          <w:b/>
          <w:sz w:val="28"/>
          <w:szCs w:val="28"/>
        </w:rPr>
        <w:t xml:space="preserve"> </w:t>
      </w:r>
      <w:r w:rsidR="000457D8" w:rsidRPr="007534F6">
        <w:rPr>
          <w:b/>
          <w:sz w:val="28"/>
          <w:szCs w:val="28"/>
        </w:rPr>
        <w:t>Faculté de droit d’Aix-en-Provence</w:t>
      </w:r>
    </w:p>
    <w:p w14:paraId="1D0A3E26" w14:textId="2B08B919" w:rsidR="00827299" w:rsidRPr="007534F6" w:rsidRDefault="00827299" w:rsidP="00D339CD">
      <w:pPr>
        <w:rPr>
          <w:sz w:val="28"/>
          <w:szCs w:val="28"/>
        </w:rPr>
      </w:pPr>
      <w:r w:rsidRPr="007534F6">
        <w:rPr>
          <w:sz w:val="28"/>
          <w:szCs w:val="28"/>
        </w:rPr>
        <w:t xml:space="preserve">Thèse effectuée sous la direction du Pr. N. </w:t>
      </w:r>
      <w:proofErr w:type="spellStart"/>
      <w:r w:rsidRPr="007534F6">
        <w:rPr>
          <w:sz w:val="28"/>
          <w:szCs w:val="28"/>
        </w:rPr>
        <w:t>Rouland</w:t>
      </w:r>
      <w:proofErr w:type="spellEnd"/>
      <w:r w:rsidR="00D339CD" w:rsidRPr="007534F6">
        <w:rPr>
          <w:sz w:val="28"/>
          <w:szCs w:val="28"/>
        </w:rPr>
        <w:t xml:space="preserve"> et portant sur :</w:t>
      </w:r>
      <w:r w:rsidRPr="007534F6">
        <w:rPr>
          <w:sz w:val="28"/>
          <w:szCs w:val="28"/>
        </w:rPr>
        <w:t xml:space="preserve">                       </w:t>
      </w:r>
    </w:p>
    <w:p w14:paraId="2CFF0236" w14:textId="2DDAF6BD" w:rsidR="00827299" w:rsidRPr="007534F6" w:rsidRDefault="00827299" w:rsidP="00D339CD">
      <w:pPr>
        <w:rPr>
          <w:i/>
          <w:sz w:val="28"/>
          <w:szCs w:val="28"/>
        </w:rPr>
      </w:pPr>
      <w:r w:rsidRPr="007534F6">
        <w:rPr>
          <w:i/>
          <w:sz w:val="28"/>
          <w:szCs w:val="28"/>
        </w:rPr>
        <w:t xml:space="preserve">Les institutions théâtrale et lyrique en Provence et leurs rapports avec les théâtres </w:t>
      </w:r>
    </w:p>
    <w:p w14:paraId="4E049341" w14:textId="44387153" w:rsidR="00827299" w:rsidRPr="007534F6" w:rsidRDefault="00827299" w:rsidP="00D339CD">
      <w:pPr>
        <w:jc w:val="both"/>
        <w:rPr>
          <w:i/>
          <w:sz w:val="28"/>
          <w:szCs w:val="28"/>
        </w:rPr>
      </w:pPr>
      <w:proofErr w:type="gramStart"/>
      <w:r w:rsidRPr="007534F6">
        <w:rPr>
          <w:i/>
          <w:sz w:val="28"/>
          <w:szCs w:val="28"/>
        </w:rPr>
        <w:t>privilégiés</w:t>
      </w:r>
      <w:proofErr w:type="gramEnd"/>
      <w:r w:rsidRPr="007534F6">
        <w:rPr>
          <w:i/>
          <w:sz w:val="28"/>
          <w:szCs w:val="28"/>
        </w:rPr>
        <w:t xml:space="preserve"> de Paris sous l’Ancien Régime et pendant la Révolution (1669-1799)</w:t>
      </w:r>
    </w:p>
    <w:p w14:paraId="24CF4EC1" w14:textId="77777777" w:rsidR="007743F0" w:rsidRDefault="00D339CD" w:rsidP="007743F0">
      <w:pPr>
        <w:rPr>
          <w:sz w:val="28"/>
          <w:szCs w:val="28"/>
        </w:rPr>
      </w:pPr>
      <w:r w:rsidRPr="007534F6">
        <w:rPr>
          <w:sz w:val="28"/>
          <w:szCs w:val="28"/>
        </w:rPr>
        <w:t xml:space="preserve">Date et lieu de soutenance : 9 décembre 2009 à la </w:t>
      </w:r>
      <w:r w:rsidR="00827299" w:rsidRPr="007534F6">
        <w:rPr>
          <w:sz w:val="28"/>
          <w:szCs w:val="28"/>
        </w:rPr>
        <w:t xml:space="preserve">Faculté de droit d’Aix-en-Provence </w:t>
      </w:r>
    </w:p>
    <w:p w14:paraId="265DCB65" w14:textId="3C79B987" w:rsidR="00827299" w:rsidRPr="007743F0" w:rsidRDefault="00827299" w:rsidP="007743F0">
      <w:pPr>
        <w:rPr>
          <w:sz w:val="10"/>
          <w:szCs w:val="10"/>
        </w:rPr>
      </w:pPr>
      <w:r w:rsidRPr="007743F0">
        <w:rPr>
          <w:b/>
          <w:sz w:val="10"/>
          <w:szCs w:val="10"/>
        </w:rPr>
        <w:t xml:space="preserve">              </w:t>
      </w:r>
    </w:p>
    <w:p w14:paraId="5D451F35" w14:textId="3F2B3DF2" w:rsidR="000D3744" w:rsidRPr="007C4F91" w:rsidRDefault="00827299" w:rsidP="007C4F91">
      <w:pPr>
        <w:pStyle w:val="Grillemoyenne1-Accent21"/>
        <w:numPr>
          <w:ilvl w:val="0"/>
          <w:numId w:val="11"/>
        </w:numPr>
        <w:rPr>
          <w:rFonts w:ascii="Times New Roman" w:hAnsi="Times New Roman"/>
          <w:b/>
          <w:sz w:val="28"/>
          <w:szCs w:val="28"/>
        </w:rPr>
      </w:pPr>
      <w:r w:rsidRPr="007534F6">
        <w:rPr>
          <w:rFonts w:ascii="Times New Roman" w:hAnsi="Times New Roman"/>
          <w:b/>
          <w:sz w:val="28"/>
          <w:szCs w:val="28"/>
        </w:rPr>
        <w:t>2004 –</w:t>
      </w:r>
      <w:r w:rsidR="009617F0" w:rsidRPr="007534F6">
        <w:rPr>
          <w:rFonts w:ascii="Times New Roman" w:hAnsi="Times New Roman"/>
          <w:b/>
          <w:sz w:val="28"/>
          <w:szCs w:val="28"/>
        </w:rPr>
        <w:t xml:space="preserve"> 2007 : Allocataire – Monitrice</w:t>
      </w:r>
      <w:r w:rsidRPr="007534F6">
        <w:rPr>
          <w:rFonts w:ascii="Times New Roman" w:hAnsi="Times New Roman"/>
          <w:b/>
          <w:sz w:val="28"/>
          <w:szCs w:val="28"/>
        </w:rPr>
        <w:t>–</w:t>
      </w:r>
      <w:r w:rsidR="009617F0" w:rsidRPr="007C4F91">
        <w:rPr>
          <w:rFonts w:ascii="Times New Roman" w:hAnsi="Times New Roman"/>
          <w:b/>
          <w:sz w:val="28"/>
          <w:szCs w:val="28"/>
        </w:rPr>
        <w:t>Faculté de droit d’Aix-en-Provence</w:t>
      </w:r>
    </w:p>
    <w:p w14:paraId="403864EE" w14:textId="77777777" w:rsidR="00486CD6" w:rsidRPr="007743F0" w:rsidRDefault="00486CD6" w:rsidP="00472BF5">
      <w:pPr>
        <w:rPr>
          <w:sz w:val="36"/>
          <w:szCs w:val="28"/>
        </w:rPr>
      </w:pPr>
      <w:bookmarkStart w:id="0" w:name="_GoBack"/>
      <w:bookmarkEnd w:id="0"/>
    </w:p>
    <w:p w14:paraId="5B75FC1B" w14:textId="75CBD72A" w:rsidR="00486CD6" w:rsidRPr="007534F6" w:rsidRDefault="00F131ED" w:rsidP="00472BF5">
      <w:pPr>
        <w:rPr>
          <w:b/>
          <w:sz w:val="28"/>
          <w:szCs w:val="28"/>
        </w:rPr>
      </w:pPr>
      <w:r w:rsidRPr="007534F6">
        <w:rPr>
          <w:b/>
          <w:sz w:val="28"/>
          <w:szCs w:val="28"/>
        </w:rPr>
        <w:t>II</w:t>
      </w:r>
      <w:r w:rsidR="00486CD6" w:rsidRPr="007534F6">
        <w:rPr>
          <w:b/>
          <w:sz w:val="28"/>
          <w:szCs w:val="28"/>
        </w:rPr>
        <w:t>. ACTIVITÉS PÉDAGOGIQUES</w:t>
      </w:r>
    </w:p>
    <w:p w14:paraId="3DE8240F" w14:textId="77777777" w:rsidR="00486CD6" w:rsidRPr="00A221CA" w:rsidRDefault="00486CD6" w:rsidP="00472BF5">
      <w:pPr>
        <w:rPr>
          <w:sz w:val="16"/>
          <w:szCs w:val="16"/>
        </w:rPr>
      </w:pPr>
    </w:p>
    <w:p w14:paraId="0DBC1FCE" w14:textId="22569FB2" w:rsidR="00486CD6" w:rsidRPr="007534F6" w:rsidRDefault="00486CD6" w:rsidP="00472BF5">
      <w:pPr>
        <w:rPr>
          <w:b/>
          <w:sz w:val="28"/>
          <w:szCs w:val="28"/>
        </w:rPr>
      </w:pPr>
      <w:r w:rsidRPr="007534F6">
        <w:rPr>
          <w:b/>
          <w:sz w:val="28"/>
          <w:szCs w:val="28"/>
          <w:u w:val="single"/>
        </w:rPr>
        <w:t>COURS MAGISTRAUX DISPENSÉS</w:t>
      </w:r>
      <w:r w:rsidRPr="007534F6">
        <w:rPr>
          <w:b/>
          <w:sz w:val="28"/>
          <w:szCs w:val="28"/>
        </w:rPr>
        <w:t> :</w:t>
      </w:r>
    </w:p>
    <w:p w14:paraId="70392F5A" w14:textId="1042B550" w:rsidR="00486CD6" w:rsidRPr="007534F6" w:rsidRDefault="00486CD6" w:rsidP="00472BF5">
      <w:pPr>
        <w:rPr>
          <w:b/>
          <w:sz w:val="28"/>
          <w:szCs w:val="28"/>
        </w:rPr>
      </w:pPr>
      <w:r w:rsidRPr="007534F6">
        <w:rPr>
          <w:b/>
          <w:sz w:val="28"/>
          <w:szCs w:val="28"/>
        </w:rPr>
        <w:t>L1</w:t>
      </w:r>
    </w:p>
    <w:p w14:paraId="574FD2DC" w14:textId="09AC494E"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Introduction historique </w:t>
      </w:r>
      <w:r w:rsidR="0098678B">
        <w:rPr>
          <w:rFonts w:ascii="Times New Roman" w:hAnsi="Times New Roman" w:cs="Times New Roman"/>
          <w:sz w:val="28"/>
          <w:szCs w:val="28"/>
        </w:rPr>
        <w:t xml:space="preserve">et anthropologique </w:t>
      </w:r>
      <w:r w:rsidRPr="007534F6">
        <w:rPr>
          <w:rFonts w:ascii="Times New Roman" w:hAnsi="Times New Roman" w:cs="Times New Roman"/>
          <w:sz w:val="28"/>
          <w:szCs w:val="28"/>
        </w:rPr>
        <w:t>au droit</w:t>
      </w:r>
    </w:p>
    <w:p w14:paraId="2C59291A" w14:textId="3CE35701"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Histoire du droit</w:t>
      </w:r>
    </w:p>
    <w:p w14:paraId="6F119309" w14:textId="2AA81EE9" w:rsidR="00486CD6" w:rsidRPr="007534F6" w:rsidRDefault="00486CD6" w:rsidP="00472BF5">
      <w:pPr>
        <w:rPr>
          <w:b/>
          <w:sz w:val="28"/>
          <w:szCs w:val="28"/>
        </w:rPr>
      </w:pPr>
      <w:r w:rsidRPr="007534F6">
        <w:rPr>
          <w:b/>
          <w:sz w:val="28"/>
          <w:szCs w:val="28"/>
        </w:rPr>
        <w:t>L2</w:t>
      </w:r>
    </w:p>
    <w:p w14:paraId="68716F20" w14:textId="71E7D626"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Histoire des institutions après 1789</w:t>
      </w:r>
    </w:p>
    <w:p w14:paraId="660F7207" w14:textId="79966B0E"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Histoire du droit des obligations </w:t>
      </w:r>
    </w:p>
    <w:p w14:paraId="6A32670C" w14:textId="10DF66E9" w:rsidR="00486CD6" w:rsidRPr="007534F6" w:rsidRDefault="00486CD6" w:rsidP="00472BF5">
      <w:pPr>
        <w:rPr>
          <w:b/>
          <w:sz w:val="28"/>
          <w:szCs w:val="28"/>
        </w:rPr>
      </w:pPr>
      <w:r w:rsidRPr="007534F6">
        <w:rPr>
          <w:b/>
          <w:sz w:val="28"/>
          <w:szCs w:val="28"/>
        </w:rPr>
        <w:t>L3</w:t>
      </w:r>
    </w:p>
    <w:p w14:paraId="1A95E33C" w14:textId="5FDBAFDA"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Histoire du droit administratif</w:t>
      </w:r>
    </w:p>
    <w:p w14:paraId="033B450D" w14:textId="7440BCF2" w:rsidR="00486CD6" w:rsidRPr="007534F6" w:rsidRDefault="00486CD6" w:rsidP="00486CD6">
      <w:pPr>
        <w:pStyle w:val="Paragraphedeliste"/>
        <w:numPr>
          <w:ilvl w:val="0"/>
          <w:numId w:val="10"/>
        </w:numPr>
        <w:rPr>
          <w:rFonts w:ascii="Times New Roman" w:hAnsi="Times New Roman" w:cs="Times New Roman"/>
          <w:sz w:val="28"/>
          <w:szCs w:val="28"/>
        </w:rPr>
      </w:pPr>
      <w:proofErr w:type="spellStart"/>
      <w:r w:rsidRPr="007534F6">
        <w:rPr>
          <w:rFonts w:ascii="Times New Roman" w:hAnsi="Times New Roman" w:cs="Times New Roman"/>
          <w:sz w:val="28"/>
          <w:szCs w:val="28"/>
        </w:rPr>
        <w:t>History</w:t>
      </w:r>
      <w:proofErr w:type="spellEnd"/>
      <w:r w:rsidRPr="007534F6">
        <w:rPr>
          <w:rFonts w:ascii="Times New Roman" w:hAnsi="Times New Roman" w:cs="Times New Roman"/>
          <w:sz w:val="28"/>
          <w:szCs w:val="28"/>
        </w:rPr>
        <w:t xml:space="preserve"> of </w:t>
      </w:r>
      <w:proofErr w:type="spellStart"/>
      <w:r w:rsidRPr="007534F6">
        <w:rPr>
          <w:rFonts w:ascii="Times New Roman" w:hAnsi="Times New Roman" w:cs="Times New Roman"/>
          <w:sz w:val="28"/>
          <w:szCs w:val="28"/>
        </w:rPr>
        <w:t>Political</w:t>
      </w:r>
      <w:proofErr w:type="spellEnd"/>
      <w:r w:rsidRPr="007534F6">
        <w:rPr>
          <w:rFonts w:ascii="Times New Roman" w:hAnsi="Times New Roman" w:cs="Times New Roman"/>
          <w:sz w:val="28"/>
          <w:szCs w:val="28"/>
        </w:rPr>
        <w:t xml:space="preserve"> </w:t>
      </w:r>
      <w:proofErr w:type="spellStart"/>
      <w:r w:rsidRPr="007534F6">
        <w:rPr>
          <w:rFonts w:ascii="Times New Roman" w:hAnsi="Times New Roman" w:cs="Times New Roman"/>
          <w:sz w:val="28"/>
          <w:szCs w:val="28"/>
        </w:rPr>
        <w:t>Ideas</w:t>
      </w:r>
      <w:proofErr w:type="spellEnd"/>
      <w:r w:rsidRPr="007534F6">
        <w:rPr>
          <w:rFonts w:ascii="Times New Roman" w:hAnsi="Times New Roman" w:cs="Times New Roman"/>
          <w:sz w:val="28"/>
          <w:szCs w:val="28"/>
        </w:rPr>
        <w:t xml:space="preserve"> (cours </w:t>
      </w:r>
      <w:r w:rsidR="001A2D7E" w:rsidRPr="007534F6">
        <w:rPr>
          <w:rFonts w:ascii="Times New Roman" w:hAnsi="Times New Roman" w:cs="Times New Roman"/>
          <w:sz w:val="28"/>
          <w:szCs w:val="28"/>
        </w:rPr>
        <w:t>d’Histoire des idées politiques en langue anglaise dispensé dans le cadre de la</w:t>
      </w:r>
      <w:r w:rsidR="006E6EDE" w:rsidRPr="007534F6">
        <w:rPr>
          <w:rFonts w:ascii="Times New Roman" w:hAnsi="Times New Roman" w:cs="Times New Roman"/>
          <w:sz w:val="28"/>
          <w:szCs w:val="28"/>
        </w:rPr>
        <w:t xml:space="preserve"> </w:t>
      </w:r>
      <w:r w:rsidR="001A2D7E" w:rsidRPr="007534F6">
        <w:rPr>
          <w:rFonts w:ascii="Times New Roman" w:hAnsi="Times New Roman" w:cs="Times New Roman"/>
          <w:sz w:val="28"/>
          <w:szCs w:val="28"/>
        </w:rPr>
        <w:t xml:space="preserve">Licence 3 « classe </w:t>
      </w:r>
      <w:r w:rsidR="006E6EDE" w:rsidRPr="007534F6">
        <w:rPr>
          <w:rFonts w:ascii="Times New Roman" w:hAnsi="Times New Roman" w:cs="Times New Roman"/>
          <w:sz w:val="28"/>
          <w:szCs w:val="28"/>
        </w:rPr>
        <w:t>européenne</w:t>
      </w:r>
      <w:r w:rsidR="001A2D7E" w:rsidRPr="007534F6">
        <w:rPr>
          <w:rFonts w:ascii="Times New Roman" w:hAnsi="Times New Roman" w:cs="Times New Roman"/>
          <w:sz w:val="28"/>
          <w:szCs w:val="28"/>
        </w:rPr>
        <w:t> »</w:t>
      </w:r>
      <w:r w:rsidR="006E6EDE" w:rsidRPr="007534F6">
        <w:rPr>
          <w:rFonts w:ascii="Times New Roman" w:hAnsi="Times New Roman" w:cs="Times New Roman"/>
          <w:sz w:val="28"/>
          <w:szCs w:val="28"/>
        </w:rPr>
        <w:t xml:space="preserve">) </w:t>
      </w:r>
    </w:p>
    <w:p w14:paraId="0EB6AB89" w14:textId="657BBEB3" w:rsidR="00486CD6" w:rsidRPr="007534F6" w:rsidRDefault="00486CD6" w:rsidP="00472BF5">
      <w:pPr>
        <w:rPr>
          <w:b/>
          <w:sz w:val="28"/>
          <w:szCs w:val="28"/>
        </w:rPr>
      </w:pPr>
      <w:r w:rsidRPr="007534F6">
        <w:rPr>
          <w:b/>
          <w:sz w:val="28"/>
          <w:szCs w:val="28"/>
        </w:rPr>
        <w:t>M1</w:t>
      </w:r>
    </w:p>
    <w:p w14:paraId="7E1C06B0" w14:textId="45113258"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Histoire du droit des biens</w:t>
      </w:r>
    </w:p>
    <w:p w14:paraId="14397B69" w14:textId="45883EE4"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Histoire de la justice </w:t>
      </w:r>
      <w:r w:rsidR="001D2D9A">
        <w:rPr>
          <w:rFonts w:ascii="Times New Roman" w:hAnsi="Times New Roman" w:cs="Times New Roman"/>
          <w:sz w:val="28"/>
          <w:szCs w:val="28"/>
        </w:rPr>
        <w:t>– Culture judiciaire</w:t>
      </w:r>
    </w:p>
    <w:p w14:paraId="71184AAF" w14:textId="4D941D1B" w:rsidR="00A221CA" w:rsidRPr="007534F6" w:rsidRDefault="00A221CA" w:rsidP="00A221CA">
      <w:pPr>
        <w:rPr>
          <w:b/>
          <w:sz w:val="28"/>
          <w:szCs w:val="28"/>
        </w:rPr>
      </w:pPr>
      <w:r w:rsidRPr="007534F6">
        <w:rPr>
          <w:b/>
          <w:sz w:val="28"/>
          <w:szCs w:val="28"/>
        </w:rPr>
        <w:t>M</w:t>
      </w:r>
      <w:r>
        <w:rPr>
          <w:b/>
          <w:sz w:val="28"/>
          <w:szCs w:val="28"/>
        </w:rPr>
        <w:t>2</w:t>
      </w:r>
    </w:p>
    <w:p w14:paraId="327FE271" w14:textId="7A211859" w:rsidR="00486CD6" w:rsidRPr="00385950" w:rsidRDefault="00A221CA" w:rsidP="00385950">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Histoire </w:t>
      </w:r>
      <w:r>
        <w:rPr>
          <w:rFonts w:ascii="Times New Roman" w:hAnsi="Times New Roman" w:cs="Times New Roman"/>
          <w:sz w:val="28"/>
          <w:szCs w:val="28"/>
        </w:rPr>
        <w:t>comparée des droits et libertés fondamentaux</w:t>
      </w:r>
    </w:p>
    <w:p w14:paraId="3FCB0C72" w14:textId="77777777" w:rsidR="000D3744" w:rsidRPr="007534F6" w:rsidRDefault="000D3744" w:rsidP="00486CD6">
      <w:pPr>
        <w:ind w:left="360"/>
        <w:rPr>
          <w:sz w:val="28"/>
          <w:szCs w:val="28"/>
        </w:rPr>
      </w:pPr>
    </w:p>
    <w:p w14:paraId="2FBB94B3" w14:textId="14C2809A" w:rsidR="0009725E" w:rsidRPr="007534F6" w:rsidRDefault="0009725E" w:rsidP="00486CD6">
      <w:pPr>
        <w:rPr>
          <w:b/>
          <w:sz w:val="28"/>
          <w:szCs w:val="28"/>
        </w:rPr>
      </w:pPr>
      <w:r w:rsidRPr="007534F6">
        <w:rPr>
          <w:b/>
          <w:sz w:val="28"/>
          <w:szCs w:val="28"/>
          <w:u w:val="single"/>
        </w:rPr>
        <w:t>AUT</w:t>
      </w:r>
      <w:r w:rsidR="00CD4086" w:rsidRPr="007534F6">
        <w:rPr>
          <w:b/>
          <w:sz w:val="28"/>
          <w:szCs w:val="28"/>
          <w:u w:val="single"/>
        </w:rPr>
        <w:t>RES ENSEIGNEMENTS</w:t>
      </w:r>
      <w:r w:rsidR="00CD4086" w:rsidRPr="007534F6">
        <w:rPr>
          <w:b/>
          <w:sz w:val="28"/>
          <w:szCs w:val="28"/>
        </w:rPr>
        <w:t> :</w:t>
      </w:r>
    </w:p>
    <w:p w14:paraId="223D5FB3" w14:textId="77777777" w:rsidR="002A631F" w:rsidRPr="007534F6" w:rsidRDefault="002A631F" w:rsidP="00486CD6">
      <w:pPr>
        <w:rPr>
          <w:b/>
          <w:sz w:val="10"/>
          <w:szCs w:val="28"/>
        </w:rPr>
      </w:pPr>
    </w:p>
    <w:p w14:paraId="1725C469" w14:textId="4A445A76" w:rsidR="00486CD6" w:rsidRPr="007534F6" w:rsidRDefault="00486CD6" w:rsidP="00486CD6">
      <w:pPr>
        <w:rPr>
          <w:b/>
          <w:sz w:val="28"/>
          <w:szCs w:val="28"/>
        </w:rPr>
      </w:pPr>
      <w:r w:rsidRPr="007534F6">
        <w:rPr>
          <w:b/>
          <w:sz w:val="28"/>
          <w:szCs w:val="28"/>
        </w:rPr>
        <w:t>PRÉPA ENM </w:t>
      </w:r>
    </w:p>
    <w:p w14:paraId="5816300C" w14:textId="6E8D0F15" w:rsidR="00486CD6" w:rsidRPr="007534F6" w:rsidRDefault="00486CD6" w:rsidP="00486CD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Interventions</w:t>
      </w:r>
      <w:r w:rsidR="007766AD" w:rsidRPr="007534F6">
        <w:rPr>
          <w:rFonts w:ascii="Times New Roman" w:hAnsi="Times New Roman" w:cs="Times New Roman"/>
          <w:sz w:val="28"/>
          <w:szCs w:val="28"/>
        </w:rPr>
        <w:t>, sous forme d’aperçus historiques, données</w:t>
      </w:r>
      <w:r w:rsidRPr="007534F6">
        <w:rPr>
          <w:rFonts w:ascii="Times New Roman" w:hAnsi="Times New Roman" w:cs="Times New Roman"/>
          <w:sz w:val="28"/>
          <w:szCs w:val="28"/>
        </w:rPr>
        <w:t xml:space="preserve"> dans le cadre de la préparation au concours externe d’accès à l’ENM organisé au sein de la Faculté de Droit de Toulon</w:t>
      </w:r>
    </w:p>
    <w:p w14:paraId="4B54B07F" w14:textId="77777777" w:rsidR="0009725E" w:rsidRPr="007534F6" w:rsidRDefault="0009725E" w:rsidP="0009725E">
      <w:pPr>
        <w:rPr>
          <w:b/>
          <w:sz w:val="28"/>
          <w:szCs w:val="28"/>
        </w:rPr>
      </w:pPr>
      <w:r w:rsidRPr="007534F6">
        <w:rPr>
          <w:b/>
          <w:sz w:val="28"/>
          <w:szCs w:val="28"/>
        </w:rPr>
        <w:t xml:space="preserve">M2 </w:t>
      </w:r>
    </w:p>
    <w:p w14:paraId="14B4B7CE" w14:textId="1832E39F" w:rsidR="00486CD6" w:rsidRPr="007534F6" w:rsidRDefault="00B11384" w:rsidP="002A631F">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Interventions ponctuelles</w:t>
      </w:r>
      <w:r w:rsidR="002A631F" w:rsidRPr="007534F6">
        <w:rPr>
          <w:rFonts w:ascii="Times New Roman" w:hAnsi="Times New Roman" w:cs="Times New Roman"/>
          <w:sz w:val="28"/>
          <w:szCs w:val="28"/>
        </w:rPr>
        <w:t xml:space="preserve"> dans le cadre du M2 </w:t>
      </w:r>
      <w:r w:rsidR="0009725E" w:rsidRPr="007534F6">
        <w:rPr>
          <w:rFonts w:ascii="Times New Roman" w:hAnsi="Times New Roman" w:cs="Times New Roman"/>
          <w:sz w:val="28"/>
          <w:szCs w:val="28"/>
        </w:rPr>
        <w:t>"Histoire du droit et Conservation du patrimoine"</w:t>
      </w:r>
      <w:r w:rsidR="00385950">
        <w:rPr>
          <w:rFonts w:ascii="Times New Roman" w:hAnsi="Times New Roman" w:cs="Times New Roman"/>
          <w:sz w:val="28"/>
          <w:szCs w:val="28"/>
        </w:rPr>
        <w:t xml:space="preserve"> </w:t>
      </w:r>
      <w:r w:rsidR="002A631F" w:rsidRPr="007534F6">
        <w:rPr>
          <w:rFonts w:ascii="Times New Roman" w:hAnsi="Times New Roman" w:cs="Times New Roman"/>
          <w:sz w:val="28"/>
          <w:szCs w:val="28"/>
        </w:rPr>
        <w:t>– Faculté de Droit Nice</w:t>
      </w:r>
    </w:p>
    <w:p w14:paraId="32B6F56A" w14:textId="77777777" w:rsidR="002E0758" w:rsidRDefault="002E0758" w:rsidP="002E0758">
      <w:pPr>
        <w:rPr>
          <w:b/>
          <w:sz w:val="28"/>
          <w:szCs w:val="28"/>
        </w:rPr>
      </w:pPr>
    </w:p>
    <w:p w14:paraId="6BA9433C" w14:textId="580E2BE6" w:rsidR="000D3744" w:rsidRPr="00C91125" w:rsidRDefault="002E0758" w:rsidP="002E0758">
      <w:pPr>
        <w:rPr>
          <w:b/>
          <w:sz w:val="28"/>
          <w:szCs w:val="28"/>
        </w:rPr>
      </w:pPr>
      <w:r w:rsidRPr="00222638">
        <w:rPr>
          <w:b/>
          <w:sz w:val="28"/>
          <w:szCs w:val="28"/>
          <w:u w:val="single"/>
        </w:rPr>
        <w:t>ACTIVITÉS D’ENCADREMENT</w:t>
      </w:r>
      <w:r w:rsidRPr="00C91125">
        <w:rPr>
          <w:b/>
          <w:sz w:val="28"/>
          <w:szCs w:val="28"/>
        </w:rPr>
        <w:t> :</w:t>
      </w:r>
    </w:p>
    <w:p w14:paraId="35FD661A" w14:textId="692FCCE3" w:rsidR="002E0758" w:rsidRPr="00AC6064" w:rsidRDefault="002E0758" w:rsidP="00AC6064">
      <w:pPr>
        <w:pStyle w:val="Sansinterligne"/>
        <w:numPr>
          <w:ilvl w:val="0"/>
          <w:numId w:val="10"/>
        </w:numPr>
        <w:rPr>
          <w:rFonts w:ascii="Times New Roman" w:hAnsi="Times New Roman" w:cs="Times New Roman"/>
          <w:sz w:val="28"/>
          <w:szCs w:val="28"/>
        </w:rPr>
      </w:pPr>
      <w:r w:rsidRPr="00AC6064">
        <w:rPr>
          <w:rFonts w:ascii="Times New Roman" w:hAnsi="Times New Roman" w:cs="Times New Roman"/>
          <w:sz w:val="28"/>
          <w:szCs w:val="28"/>
        </w:rPr>
        <w:t>Rapports de stage et Mémoires (M1 et M2)</w:t>
      </w:r>
    </w:p>
    <w:p w14:paraId="5E02FE4F" w14:textId="6B1DB830" w:rsidR="002E0758" w:rsidRPr="00AC6064" w:rsidRDefault="002E0758" w:rsidP="00AC6064">
      <w:pPr>
        <w:pStyle w:val="Sansinterligne"/>
        <w:numPr>
          <w:ilvl w:val="0"/>
          <w:numId w:val="10"/>
        </w:numPr>
        <w:rPr>
          <w:rFonts w:ascii="Times New Roman" w:hAnsi="Times New Roman" w:cs="Times New Roman"/>
          <w:sz w:val="28"/>
          <w:szCs w:val="28"/>
        </w:rPr>
      </w:pPr>
      <w:r w:rsidRPr="00AC6064">
        <w:rPr>
          <w:rFonts w:ascii="Times New Roman" w:hAnsi="Times New Roman" w:cs="Times New Roman"/>
          <w:sz w:val="28"/>
          <w:szCs w:val="28"/>
        </w:rPr>
        <w:t>Membre du jury d’une soutenance de thèse</w:t>
      </w:r>
      <w:r w:rsidR="00ED6688" w:rsidRPr="00AC6064">
        <w:rPr>
          <w:rFonts w:ascii="Times New Roman" w:hAnsi="Times New Roman" w:cs="Times New Roman"/>
          <w:sz w:val="28"/>
          <w:szCs w:val="28"/>
        </w:rPr>
        <w:t xml:space="preserve"> sur </w:t>
      </w:r>
      <w:r w:rsidR="00AC6064" w:rsidRPr="00AC6064">
        <w:rPr>
          <w:rFonts w:ascii="Times New Roman" w:hAnsi="Times New Roman" w:cs="Times New Roman"/>
          <w:i/>
          <w:sz w:val="28"/>
          <w:szCs w:val="28"/>
        </w:rPr>
        <w:t>La réhabilitation du patrimoine architectural et urbain des médinas Marocaines. Cas des médinas de Fès et de Marrakech,</w:t>
      </w:r>
      <w:r w:rsidR="00AC6064">
        <w:rPr>
          <w:rFonts w:ascii="Times New Roman" w:hAnsi="Times New Roman" w:cs="Times New Roman"/>
          <w:sz w:val="28"/>
          <w:szCs w:val="28"/>
        </w:rPr>
        <w:t xml:space="preserve"> </w:t>
      </w:r>
      <w:r w:rsidR="00C91125" w:rsidRPr="00AC6064">
        <w:rPr>
          <w:rFonts w:ascii="Times New Roman" w:hAnsi="Times New Roman" w:cs="Times New Roman"/>
          <w:sz w:val="28"/>
          <w:szCs w:val="28"/>
        </w:rPr>
        <w:t>Faculté de droit d’Aix en Provence</w:t>
      </w:r>
    </w:p>
    <w:p w14:paraId="79D9711E" w14:textId="4E4C3E68" w:rsidR="002E0758" w:rsidRPr="002E0758" w:rsidRDefault="002E0758" w:rsidP="002E0758">
      <w:pPr>
        <w:ind w:left="360"/>
        <w:rPr>
          <w:sz w:val="28"/>
          <w:szCs w:val="28"/>
        </w:rPr>
      </w:pPr>
      <w:r w:rsidRPr="002E0758">
        <w:rPr>
          <w:sz w:val="28"/>
          <w:szCs w:val="28"/>
        </w:rPr>
        <w:t xml:space="preserve"> </w:t>
      </w:r>
    </w:p>
    <w:p w14:paraId="5CDA78AB" w14:textId="7D86B7FC" w:rsidR="00486CD6" w:rsidRPr="007534F6" w:rsidRDefault="00486CD6" w:rsidP="00472BF5">
      <w:pPr>
        <w:rPr>
          <w:b/>
          <w:sz w:val="28"/>
          <w:szCs w:val="28"/>
        </w:rPr>
      </w:pPr>
      <w:r w:rsidRPr="007534F6">
        <w:rPr>
          <w:b/>
          <w:sz w:val="28"/>
          <w:szCs w:val="28"/>
          <w:u w:val="single"/>
        </w:rPr>
        <w:t>ENSEIGNEMENTS DISPENSÉS EN TANT QU’ALLOCATAIRE-MONITRICE</w:t>
      </w:r>
      <w:r w:rsidR="0009725E" w:rsidRPr="007534F6">
        <w:rPr>
          <w:b/>
          <w:sz w:val="28"/>
          <w:szCs w:val="28"/>
          <w:u w:val="single"/>
        </w:rPr>
        <w:t xml:space="preserve"> / ATER</w:t>
      </w:r>
      <w:r w:rsidRPr="007534F6">
        <w:rPr>
          <w:b/>
          <w:sz w:val="28"/>
          <w:szCs w:val="28"/>
        </w:rPr>
        <w:t> :</w:t>
      </w:r>
    </w:p>
    <w:p w14:paraId="7E7F5E7E" w14:textId="77777777" w:rsidR="00827299" w:rsidRPr="007534F6" w:rsidRDefault="00827299" w:rsidP="00472BF5">
      <w:pPr>
        <w:rPr>
          <w:sz w:val="12"/>
          <w:szCs w:val="28"/>
        </w:rPr>
      </w:pPr>
    </w:p>
    <w:p w14:paraId="5855826E" w14:textId="10B96843" w:rsidR="00486CD6" w:rsidRPr="007534F6" w:rsidRDefault="00827299" w:rsidP="00472BF5">
      <w:pPr>
        <w:rPr>
          <w:b/>
          <w:sz w:val="28"/>
          <w:szCs w:val="28"/>
        </w:rPr>
      </w:pPr>
      <w:r w:rsidRPr="007534F6">
        <w:rPr>
          <w:b/>
          <w:sz w:val="28"/>
          <w:szCs w:val="28"/>
        </w:rPr>
        <w:t>TRAVAUX DIRIGÉS</w:t>
      </w:r>
      <w:r w:rsidR="0044159C" w:rsidRPr="007534F6">
        <w:rPr>
          <w:b/>
          <w:sz w:val="28"/>
          <w:szCs w:val="28"/>
        </w:rPr>
        <w:t xml:space="preserve"> – Faculté de droit d’Aix-en-Provence</w:t>
      </w:r>
    </w:p>
    <w:p w14:paraId="24BAC2D2" w14:textId="0E50F475" w:rsidR="00827299" w:rsidRPr="007534F6" w:rsidRDefault="00827299" w:rsidP="00827299">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L1 Introduction historique au droit, sous la direction du Pr. A. </w:t>
      </w:r>
      <w:proofErr w:type="spellStart"/>
      <w:r w:rsidRPr="007534F6">
        <w:rPr>
          <w:rFonts w:ascii="Times New Roman" w:hAnsi="Times New Roman" w:cs="Times New Roman"/>
          <w:sz w:val="28"/>
          <w:szCs w:val="28"/>
        </w:rPr>
        <w:t>Leca</w:t>
      </w:r>
      <w:proofErr w:type="spellEnd"/>
    </w:p>
    <w:p w14:paraId="2B917BA2" w14:textId="3A7D930E" w:rsidR="00827299" w:rsidRPr="007534F6" w:rsidRDefault="00827299" w:rsidP="00827299">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L1 Histoire du droit, sous la direction du Pr. N. </w:t>
      </w:r>
      <w:proofErr w:type="spellStart"/>
      <w:r w:rsidRPr="007534F6">
        <w:rPr>
          <w:rFonts w:ascii="Times New Roman" w:hAnsi="Times New Roman" w:cs="Times New Roman"/>
          <w:sz w:val="28"/>
          <w:szCs w:val="28"/>
        </w:rPr>
        <w:t>Rouland</w:t>
      </w:r>
      <w:proofErr w:type="spellEnd"/>
    </w:p>
    <w:p w14:paraId="6D5A1815" w14:textId="77777777" w:rsidR="00576019" w:rsidRPr="00385950" w:rsidRDefault="00576019" w:rsidP="00472BF5">
      <w:pPr>
        <w:rPr>
          <w:sz w:val="16"/>
          <w:szCs w:val="16"/>
        </w:rPr>
      </w:pPr>
    </w:p>
    <w:p w14:paraId="268B6030" w14:textId="55B755E9" w:rsidR="00827299" w:rsidRPr="007534F6" w:rsidRDefault="00827299" w:rsidP="00472BF5">
      <w:pPr>
        <w:rPr>
          <w:b/>
          <w:sz w:val="28"/>
          <w:szCs w:val="28"/>
        </w:rPr>
      </w:pPr>
      <w:r w:rsidRPr="007534F6">
        <w:rPr>
          <w:b/>
          <w:sz w:val="28"/>
          <w:szCs w:val="28"/>
        </w:rPr>
        <w:t>COURS MAGISTRAL</w:t>
      </w:r>
      <w:r w:rsidR="0044159C" w:rsidRPr="007534F6">
        <w:rPr>
          <w:b/>
          <w:sz w:val="28"/>
          <w:szCs w:val="28"/>
        </w:rPr>
        <w:t xml:space="preserve"> – Faculté de droit d’Aix-en-Provence</w:t>
      </w:r>
    </w:p>
    <w:p w14:paraId="6AF5E08B" w14:textId="1CAFD047" w:rsidR="0044159C" w:rsidRPr="007534F6" w:rsidRDefault="0044159C" w:rsidP="0044159C">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sz w:val="28"/>
          <w:szCs w:val="28"/>
        </w:rPr>
        <w:t xml:space="preserve">Histoire du Droit et des Arts de l'Antiquité au XXème siècle </w:t>
      </w:r>
    </w:p>
    <w:p w14:paraId="0F5410C3" w14:textId="606D4955" w:rsidR="0044159C" w:rsidRPr="007534F6" w:rsidRDefault="0044159C" w:rsidP="0044159C">
      <w:pPr>
        <w:rPr>
          <w:sz w:val="28"/>
          <w:szCs w:val="28"/>
        </w:rPr>
      </w:pPr>
      <w:r w:rsidRPr="007534F6">
        <w:rPr>
          <w:sz w:val="28"/>
          <w:szCs w:val="28"/>
        </w:rPr>
        <w:t>Enseignement dispensé dans le cadre de la Licence d</w:t>
      </w:r>
      <w:r w:rsidR="002C0684" w:rsidRPr="007534F6">
        <w:rPr>
          <w:sz w:val="28"/>
          <w:szCs w:val="28"/>
        </w:rPr>
        <w:t>’Administration Publique (L1-</w:t>
      </w:r>
      <w:r w:rsidRPr="007534F6">
        <w:rPr>
          <w:sz w:val="28"/>
          <w:szCs w:val="28"/>
        </w:rPr>
        <w:t xml:space="preserve">M2) </w:t>
      </w:r>
      <w:r w:rsidR="00B11384" w:rsidRPr="007534F6">
        <w:rPr>
          <w:sz w:val="28"/>
          <w:szCs w:val="28"/>
        </w:rPr>
        <w:t xml:space="preserve">dirigée par </w:t>
      </w:r>
    </w:p>
    <w:p w14:paraId="7A3B72FD" w14:textId="7567AB2D" w:rsidR="0044159C" w:rsidRPr="007534F6" w:rsidRDefault="0044159C" w:rsidP="00472BF5">
      <w:pPr>
        <w:rPr>
          <w:sz w:val="28"/>
          <w:szCs w:val="28"/>
        </w:rPr>
      </w:pPr>
    </w:p>
    <w:p w14:paraId="0E2F2518" w14:textId="77777777" w:rsidR="00B11384" w:rsidRPr="007534F6" w:rsidRDefault="00B11384" w:rsidP="00F131ED">
      <w:pPr>
        <w:rPr>
          <w:b/>
          <w:sz w:val="28"/>
          <w:szCs w:val="28"/>
        </w:rPr>
      </w:pPr>
    </w:p>
    <w:p w14:paraId="15A27CEF" w14:textId="159F9865" w:rsidR="00F131ED" w:rsidRPr="007534F6" w:rsidRDefault="00F131ED" w:rsidP="00F131ED">
      <w:pPr>
        <w:rPr>
          <w:b/>
          <w:sz w:val="28"/>
          <w:szCs w:val="28"/>
        </w:rPr>
      </w:pPr>
      <w:r w:rsidRPr="007534F6">
        <w:rPr>
          <w:b/>
          <w:sz w:val="28"/>
          <w:szCs w:val="28"/>
        </w:rPr>
        <w:t>III. TRAVAUX ET ACTIVITÉS DE RECHERCHE</w:t>
      </w:r>
    </w:p>
    <w:p w14:paraId="23FF52B7" w14:textId="77777777" w:rsidR="00255F14" w:rsidRPr="007534F6" w:rsidRDefault="00255F14" w:rsidP="00F131ED">
      <w:pPr>
        <w:rPr>
          <w:b/>
          <w:sz w:val="28"/>
          <w:szCs w:val="28"/>
        </w:rPr>
      </w:pPr>
    </w:p>
    <w:p w14:paraId="7C8D6F58" w14:textId="7D5145C0" w:rsidR="000E080B" w:rsidRPr="007534F6" w:rsidRDefault="000E080B" w:rsidP="00F131ED">
      <w:pPr>
        <w:rPr>
          <w:b/>
          <w:sz w:val="28"/>
          <w:szCs w:val="28"/>
        </w:rPr>
      </w:pPr>
      <w:r w:rsidRPr="007534F6">
        <w:rPr>
          <w:b/>
          <w:sz w:val="28"/>
          <w:szCs w:val="28"/>
          <w:u w:val="single"/>
        </w:rPr>
        <w:t>OUVRAGES</w:t>
      </w:r>
      <w:r w:rsidRPr="007534F6">
        <w:rPr>
          <w:b/>
          <w:sz w:val="28"/>
          <w:szCs w:val="28"/>
        </w:rPr>
        <w:t> :</w:t>
      </w:r>
    </w:p>
    <w:p w14:paraId="3598ED4E" w14:textId="77777777" w:rsidR="00D134AC" w:rsidRPr="007534F6" w:rsidRDefault="00D134AC" w:rsidP="00F131ED">
      <w:pPr>
        <w:rPr>
          <w:b/>
          <w:sz w:val="10"/>
          <w:szCs w:val="10"/>
        </w:rPr>
      </w:pPr>
    </w:p>
    <w:p w14:paraId="7B5463DC" w14:textId="35955EA7" w:rsidR="00D134AC" w:rsidRPr="007534F6" w:rsidRDefault="00D134AC" w:rsidP="00697E61">
      <w:pPr>
        <w:pStyle w:val="Paragraphedeliste"/>
        <w:numPr>
          <w:ilvl w:val="0"/>
          <w:numId w:val="21"/>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J. </w:t>
      </w:r>
      <w:r w:rsidR="007D7601" w:rsidRPr="007534F6">
        <w:rPr>
          <w:rFonts w:ascii="Times New Roman" w:hAnsi="Times New Roman" w:cs="Times New Roman"/>
          <w:sz w:val="28"/>
          <w:szCs w:val="28"/>
        </w:rPr>
        <w:t xml:space="preserve">RUFFIER-MÉRAY, </w:t>
      </w:r>
      <w:r w:rsidR="007D7601" w:rsidRPr="007534F6">
        <w:rPr>
          <w:rFonts w:ascii="Times New Roman" w:hAnsi="Times New Roman" w:cs="Times New Roman"/>
          <w:i/>
          <w:sz w:val="28"/>
          <w:szCs w:val="28"/>
        </w:rPr>
        <w:t>Jean-Jacques Rousseau, philosophe et musicien</w:t>
      </w:r>
      <w:r w:rsidR="007D7601" w:rsidRPr="007534F6">
        <w:rPr>
          <w:rFonts w:ascii="Times New Roman" w:hAnsi="Times New Roman" w:cs="Times New Roman"/>
          <w:sz w:val="28"/>
          <w:szCs w:val="28"/>
        </w:rPr>
        <w:t>, PUL (Presses de l’Université Laval) (à paraître)</w:t>
      </w:r>
    </w:p>
    <w:p w14:paraId="0B542194" w14:textId="77777777" w:rsidR="00D134AC" w:rsidRPr="007534F6" w:rsidRDefault="00D134AC" w:rsidP="00D134AC">
      <w:pPr>
        <w:pStyle w:val="Paragraphedeliste"/>
        <w:spacing w:line="276" w:lineRule="auto"/>
        <w:rPr>
          <w:rFonts w:ascii="Times New Roman" w:hAnsi="Times New Roman" w:cs="Times New Roman"/>
          <w:sz w:val="16"/>
          <w:szCs w:val="16"/>
        </w:rPr>
      </w:pPr>
    </w:p>
    <w:p w14:paraId="5232BA38" w14:textId="56FAC556" w:rsidR="007D7601" w:rsidRPr="007534F6" w:rsidRDefault="00D134AC" w:rsidP="00697E61">
      <w:pPr>
        <w:pStyle w:val="Paragraphedeliste"/>
        <w:numPr>
          <w:ilvl w:val="0"/>
          <w:numId w:val="21"/>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J. </w:t>
      </w:r>
      <w:r w:rsidR="007D7601" w:rsidRPr="007534F6">
        <w:rPr>
          <w:rFonts w:ascii="Times New Roman" w:hAnsi="Times New Roman" w:cs="Times New Roman"/>
          <w:sz w:val="28"/>
          <w:szCs w:val="28"/>
        </w:rPr>
        <w:t>RUFFIER-MÉRAY</w:t>
      </w:r>
      <w:r w:rsidR="007D7601" w:rsidRPr="007534F6">
        <w:rPr>
          <w:rFonts w:ascii="Times New Roman" w:hAnsi="Times New Roman" w:cs="Times New Roman"/>
          <w:i/>
          <w:sz w:val="28"/>
          <w:szCs w:val="28"/>
        </w:rPr>
        <w:t>, Les institutions théâtrale et lyrique en Provence et leurs rapports avec les Théâtres privilégiés de Paris sous l’Ancien Régime et pendant la Révolution : 1669 – 1799,</w:t>
      </w:r>
      <w:r w:rsidR="007D7601" w:rsidRPr="007534F6">
        <w:rPr>
          <w:rFonts w:ascii="Times New Roman" w:hAnsi="Times New Roman" w:cs="Times New Roman"/>
          <w:sz w:val="28"/>
          <w:szCs w:val="28"/>
        </w:rPr>
        <w:t xml:space="preserve"> « Les classiques des sciences sociales », 2011. </w:t>
      </w:r>
    </w:p>
    <w:p w14:paraId="4373F583" w14:textId="0AF8B8A9" w:rsidR="000E080B" w:rsidRPr="007534F6" w:rsidRDefault="00964C90" w:rsidP="007D7601">
      <w:pPr>
        <w:rPr>
          <w:b/>
          <w:sz w:val="28"/>
          <w:szCs w:val="28"/>
        </w:rPr>
      </w:pPr>
      <w:r w:rsidRPr="007534F6">
        <w:rPr>
          <w:sz w:val="28"/>
          <w:szCs w:val="28"/>
        </w:rPr>
        <w:t>Publication</w:t>
      </w:r>
      <w:r w:rsidR="007D7601" w:rsidRPr="007534F6">
        <w:rPr>
          <w:sz w:val="28"/>
          <w:szCs w:val="28"/>
        </w:rPr>
        <w:t xml:space="preserve"> sous forme électronique sur le </w:t>
      </w:r>
      <w:r w:rsidR="000D4934" w:rsidRPr="007534F6">
        <w:rPr>
          <w:sz w:val="28"/>
          <w:szCs w:val="28"/>
        </w:rPr>
        <w:t>site administré par le P</w:t>
      </w:r>
      <w:r w:rsidR="007D7601" w:rsidRPr="007534F6">
        <w:rPr>
          <w:sz w:val="28"/>
          <w:szCs w:val="28"/>
        </w:rPr>
        <w:t>r</w:t>
      </w:r>
      <w:r w:rsidR="000D4934" w:rsidRPr="007534F6">
        <w:rPr>
          <w:sz w:val="28"/>
          <w:szCs w:val="28"/>
        </w:rPr>
        <w:t>. J-M</w:t>
      </w:r>
      <w:r w:rsidR="007D7601" w:rsidRPr="007534F6">
        <w:rPr>
          <w:sz w:val="28"/>
          <w:szCs w:val="28"/>
        </w:rPr>
        <w:t xml:space="preserve"> Tremblay : </w:t>
      </w:r>
      <w:hyperlink r:id="rId9" w:history="1">
        <w:r w:rsidR="007D7601" w:rsidRPr="007534F6">
          <w:rPr>
            <w:rStyle w:val="Lienhypertexte"/>
            <w:color w:val="auto"/>
            <w:sz w:val="28"/>
            <w:szCs w:val="28"/>
          </w:rPr>
          <w:t>http://classiques.uqac.ca/contemporains/ruffier_meray_jahiel/institutions_theatrale/institutions_theatrale.html</w:t>
        </w:r>
      </w:hyperlink>
    </w:p>
    <w:p w14:paraId="47E5724B" w14:textId="59091866" w:rsidR="00BA71EC" w:rsidRPr="007534F6" w:rsidRDefault="00BA71EC" w:rsidP="00BA71EC">
      <w:pPr>
        <w:spacing w:line="276" w:lineRule="auto"/>
        <w:rPr>
          <w:sz w:val="28"/>
          <w:szCs w:val="28"/>
        </w:rPr>
      </w:pPr>
      <w:r w:rsidRPr="007534F6">
        <w:rPr>
          <w:b/>
          <w:sz w:val="28"/>
          <w:szCs w:val="28"/>
        </w:rPr>
        <w:t xml:space="preserve">NB : </w:t>
      </w:r>
      <w:r w:rsidRPr="007534F6">
        <w:rPr>
          <w:sz w:val="28"/>
          <w:szCs w:val="28"/>
        </w:rPr>
        <w:t>Une publication (version papier) est en projet.</w:t>
      </w:r>
    </w:p>
    <w:p w14:paraId="12A93CDB" w14:textId="77777777" w:rsidR="00697E61" w:rsidRPr="007534F6" w:rsidRDefault="00697E61" w:rsidP="00BA71EC">
      <w:pPr>
        <w:spacing w:line="276" w:lineRule="auto"/>
        <w:rPr>
          <w:sz w:val="28"/>
          <w:szCs w:val="28"/>
        </w:rPr>
      </w:pPr>
    </w:p>
    <w:p w14:paraId="17EC1EAB" w14:textId="5E3A1C42" w:rsidR="00697E61" w:rsidRPr="007534F6" w:rsidRDefault="00697E61" w:rsidP="00697E61">
      <w:pPr>
        <w:pStyle w:val="Paragraphedeliste"/>
        <w:numPr>
          <w:ilvl w:val="0"/>
          <w:numId w:val="20"/>
        </w:numPr>
        <w:spacing w:line="276" w:lineRule="auto"/>
        <w:rPr>
          <w:rFonts w:ascii="Times New Roman" w:hAnsi="Times New Roman" w:cs="Times New Roman"/>
          <w:sz w:val="28"/>
          <w:szCs w:val="28"/>
        </w:rPr>
      </w:pPr>
      <w:r w:rsidRPr="007534F6">
        <w:rPr>
          <w:rFonts w:ascii="Times New Roman" w:hAnsi="Times New Roman" w:cs="Times New Roman"/>
          <w:sz w:val="28"/>
          <w:szCs w:val="28"/>
        </w:rPr>
        <w:t>J. RUFFIER-MÉRAY (</w:t>
      </w:r>
      <w:proofErr w:type="spellStart"/>
      <w:r w:rsidRPr="007534F6">
        <w:rPr>
          <w:rFonts w:ascii="Times New Roman" w:hAnsi="Times New Roman" w:cs="Times New Roman"/>
          <w:sz w:val="28"/>
          <w:szCs w:val="28"/>
        </w:rPr>
        <w:t>dir</w:t>
      </w:r>
      <w:proofErr w:type="spellEnd"/>
      <w:r w:rsidRPr="007534F6">
        <w:rPr>
          <w:rFonts w:ascii="Times New Roman" w:hAnsi="Times New Roman" w:cs="Times New Roman"/>
          <w:sz w:val="28"/>
          <w:szCs w:val="28"/>
        </w:rPr>
        <w:t xml:space="preserve">.) </w:t>
      </w:r>
      <w:r w:rsidRPr="007534F6">
        <w:rPr>
          <w:rFonts w:ascii="Times New Roman" w:hAnsi="Times New Roman" w:cs="Times New Roman"/>
          <w:i/>
          <w:sz w:val="28"/>
          <w:szCs w:val="28"/>
        </w:rPr>
        <w:t>Droit et réel</w:t>
      </w:r>
      <w:r w:rsidRPr="007534F6">
        <w:rPr>
          <w:rFonts w:ascii="Times New Roman" w:hAnsi="Times New Roman" w:cs="Times New Roman"/>
          <w:sz w:val="28"/>
          <w:szCs w:val="28"/>
        </w:rPr>
        <w:t>, Presses de l’Université Laval (PUL) dans la coll</w:t>
      </w:r>
      <w:r w:rsidR="0098678B">
        <w:rPr>
          <w:rFonts w:ascii="Times New Roman" w:hAnsi="Times New Roman" w:cs="Times New Roman"/>
          <w:sz w:val="28"/>
          <w:szCs w:val="28"/>
        </w:rPr>
        <w:t xml:space="preserve">ection </w:t>
      </w:r>
      <w:proofErr w:type="spellStart"/>
      <w:r w:rsidR="0098678B">
        <w:rPr>
          <w:rFonts w:ascii="Times New Roman" w:hAnsi="Times New Roman" w:cs="Times New Roman"/>
          <w:sz w:val="28"/>
          <w:szCs w:val="28"/>
        </w:rPr>
        <w:t>Dikè</w:t>
      </w:r>
      <w:proofErr w:type="spellEnd"/>
      <w:r w:rsidR="0098678B">
        <w:rPr>
          <w:rFonts w:ascii="Times New Roman" w:hAnsi="Times New Roman" w:cs="Times New Roman"/>
          <w:sz w:val="28"/>
          <w:szCs w:val="28"/>
        </w:rPr>
        <w:t xml:space="preserve"> (à paraître</w:t>
      </w:r>
      <w:r w:rsidRPr="007534F6">
        <w:rPr>
          <w:rFonts w:ascii="Times New Roman" w:hAnsi="Times New Roman" w:cs="Times New Roman"/>
          <w:sz w:val="28"/>
          <w:szCs w:val="28"/>
        </w:rPr>
        <w:t>)</w:t>
      </w:r>
    </w:p>
    <w:p w14:paraId="58614FA0" w14:textId="77777777" w:rsidR="00697E61" w:rsidRPr="007534F6" w:rsidRDefault="00697E61" w:rsidP="00697E61">
      <w:pPr>
        <w:pStyle w:val="Paragraphedeliste"/>
        <w:spacing w:line="276" w:lineRule="auto"/>
        <w:rPr>
          <w:rFonts w:ascii="Times New Roman" w:hAnsi="Times New Roman" w:cs="Times New Roman"/>
          <w:sz w:val="10"/>
          <w:szCs w:val="16"/>
        </w:rPr>
      </w:pPr>
    </w:p>
    <w:p w14:paraId="283899BC" w14:textId="410EF477" w:rsidR="00697E61" w:rsidRPr="007534F6" w:rsidRDefault="00697E61" w:rsidP="00697E61">
      <w:pPr>
        <w:pStyle w:val="Paragraphedeliste"/>
        <w:numPr>
          <w:ilvl w:val="0"/>
          <w:numId w:val="20"/>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 J. RUFFIER-MÉRAY (</w:t>
      </w:r>
      <w:proofErr w:type="spellStart"/>
      <w:r w:rsidRPr="007534F6">
        <w:rPr>
          <w:rFonts w:ascii="Times New Roman" w:hAnsi="Times New Roman" w:cs="Times New Roman"/>
          <w:sz w:val="28"/>
          <w:szCs w:val="28"/>
        </w:rPr>
        <w:t>dir</w:t>
      </w:r>
      <w:proofErr w:type="spellEnd"/>
      <w:r w:rsidRPr="007534F6">
        <w:rPr>
          <w:rFonts w:ascii="Times New Roman" w:hAnsi="Times New Roman" w:cs="Times New Roman"/>
          <w:sz w:val="28"/>
          <w:szCs w:val="28"/>
        </w:rPr>
        <w:t xml:space="preserve">.), </w:t>
      </w:r>
      <w:r w:rsidRPr="007534F6">
        <w:rPr>
          <w:rFonts w:ascii="Times New Roman" w:hAnsi="Times New Roman" w:cs="Times New Roman"/>
          <w:i/>
          <w:sz w:val="28"/>
          <w:szCs w:val="28"/>
        </w:rPr>
        <w:t xml:space="preserve">La valeur, les valeurs … le droit – Actes du colloque international du 28 novembre 2015 – Faculté de Droit de Toulon, </w:t>
      </w:r>
      <w:proofErr w:type="spellStart"/>
      <w:r w:rsidR="0098678B">
        <w:rPr>
          <w:rFonts w:ascii="Times New Roman" w:hAnsi="Times New Roman" w:cs="Times New Roman"/>
          <w:sz w:val="28"/>
          <w:szCs w:val="28"/>
        </w:rPr>
        <w:t>Bruylant</w:t>
      </w:r>
      <w:proofErr w:type="spellEnd"/>
      <w:r w:rsidR="0098678B">
        <w:rPr>
          <w:rFonts w:ascii="Times New Roman" w:hAnsi="Times New Roman" w:cs="Times New Roman"/>
          <w:sz w:val="28"/>
          <w:szCs w:val="28"/>
        </w:rPr>
        <w:t xml:space="preserve">, </w:t>
      </w:r>
      <w:r w:rsidR="00781419">
        <w:rPr>
          <w:rFonts w:ascii="Times New Roman" w:hAnsi="Times New Roman" w:cs="Times New Roman"/>
          <w:sz w:val="28"/>
          <w:szCs w:val="28"/>
        </w:rPr>
        <w:t>(</w:t>
      </w:r>
      <w:r w:rsidR="0098678B">
        <w:rPr>
          <w:rFonts w:ascii="Times New Roman" w:hAnsi="Times New Roman" w:cs="Times New Roman"/>
          <w:sz w:val="28"/>
          <w:szCs w:val="28"/>
        </w:rPr>
        <w:t>à paraître</w:t>
      </w:r>
      <w:r w:rsidR="00781419">
        <w:rPr>
          <w:rFonts w:ascii="Times New Roman" w:hAnsi="Times New Roman" w:cs="Times New Roman"/>
          <w:sz w:val="28"/>
          <w:szCs w:val="28"/>
        </w:rPr>
        <w:t>)</w:t>
      </w:r>
    </w:p>
    <w:p w14:paraId="603BC3BC" w14:textId="41AA9365" w:rsidR="007D7601" w:rsidRPr="007534F6" w:rsidRDefault="007D7601" w:rsidP="00F131ED">
      <w:pPr>
        <w:rPr>
          <w:b/>
          <w:sz w:val="28"/>
          <w:szCs w:val="28"/>
          <w:u w:val="single"/>
        </w:rPr>
      </w:pPr>
    </w:p>
    <w:p w14:paraId="14533EB8" w14:textId="77777777" w:rsidR="007D7601" w:rsidRPr="007534F6" w:rsidRDefault="007D7601" w:rsidP="00F131ED">
      <w:pPr>
        <w:rPr>
          <w:b/>
          <w:sz w:val="28"/>
          <w:szCs w:val="28"/>
        </w:rPr>
      </w:pPr>
    </w:p>
    <w:p w14:paraId="69419C31" w14:textId="77777777" w:rsidR="007D7601" w:rsidRPr="007534F6" w:rsidRDefault="007D7601" w:rsidP="007D7601">
      <w:pPr>
        <w:spacing w:line="276" w:lineRule="auto"/>
        <w:rPr>
          <w:b/>
          <w:sz w:val="28"/>
          <w:szCs w:val="28"/>
          <w:u w:val="single"/>
        </w:rPr>
      </w:pPr>
      <w:r w:rsidRPr="007534F6">
        <w:rPr>
          <w:b/>
          <w:sz w:val="28"/>
          <w:szCs w:val="28"/>
          <w:u w:val="single"/>
        </w:rPr>
        <w:t>ARTICLES :</w:t>
      </w:r>
    </w:p>
    <w:p w14:paraId="1511E237"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Lire la partition juridique », </w:t>
      </w:r>
      <w:r w:rsidRPr="007534F6">
        <w:rPr>
          <w:i/>
          <w:sz w:val="28"/>
          <w:szCs w:val="28"/>
        </w:rPr>
        <w:t xml:space="preserve">Interpréter et traduire – Actes du colloque international des 25 et 26 novembre </w:t>
      </w:r>
      <w:proofErr w:type="gramStart"/>
      <w:r w:rsidRPr="007534F6">
        <w:rPr>
          <w:i/>
          <w:sz w:val="28"/>
          <w:szCs w:val="28"/>
        </w:rPr>
        <w:t>2005</w:t>
      </w:r>
      <w:r w:rsidRPr="007534F6">
        <w:rPr>
          <w:sz w:val="28"/>
          <w:szCs w:val="28"/>
        </w:rPr>
        <w:t xml:space="preserve">,  </w:t>
      </w:r>
      <w:proofErr w:type="spellStart"/>
      <w:r w:rsidRPr="007534F6">
        <w:rPr>
          <w:sz w:val="28"/>
          <w:szCs w:val="28"/>
        </w:rPr>
        <w:t>Bruylant</w:t>
      </w:r>
      <w:proofErr w:type="spellEnd"/>
      <w:proofErr w:type="gramEnd"/>
      <w:r w:rsidRPr="007534F6">
        <w:rPr>
          <w:sz w:val="28"/>
          <w:szCs w:val="28"/>
        </w:rPr>
        <w:t xml:space="preserve">, 2007, pp. 233 – 272 </w:t>
      </w:r>
    </w:p>
    <w:p w14:paraId="6A20065C"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Droit, Musique et </w:t>
      </w:r>
      <w:proofErr w:type="gramStart"/>
      <w:r w:rsidRPr="007534F6">
        <w:rPr>
          <w:sz w:val="28"/>
          <w:szCs w:val="28"/>
        </w:rPr>
        <w:t>Traduction:</w:t>
      </w:r>
      <w:proofErr w:type="gramEnd"/>
      <w:r w:rsidRPr="007534F6">
        <w:rPr>
          <w:sz w:val="28"/>
          <w:szCs w:val="28"/>
        </w:rPr>
        <w:t xml:space="preserve"> quand la loi devient musicale et que le </w:t>
      </w:r>
      <w:proofErr w:type="spellStart"/>
      <w:r w:rsidRPr="007534F6">
        <w:rPr>
          <w:sz w:val="28"/>
          <w:szCs w:val="28"/>
        </w:rPr>
        <w:t>jurilinguiste</w:t>
      </w:r>
      <w:proofErr w:type="spellEnd"/>
      <w:r w:rsidRPr="007534F6">
        <w:rPr>
          <w:sz w:val="28"/>
          <w:szCs w:val="28"/>
        </w:rPr>
        <w:t xml:space="preserve"> est mélomane », </w:t>
      </w:r>
      <w:r w:rsidRPr="007534F6">
        <w:rPr>
          <w:i/>
          <w:sz w:val="28"/>
          <w:szCs w:val="28"/>
        </w:rPr>
        <w:t>Revue Traduire</w:t>
      </w:r>
      <w:r w:rsidRPr="007534F6">
        <w:rPr>
          <w:sz w:val="28"/>
          <w:szCs w:val="28"/>
        </w:rPr>
        <w:t xml:space="preserve"> n° 214, 2007, pp. 51-105.</w:t>
      </w:r>
    </w:p>
    <w:p w14:paraId="69A0E1F8"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Variations musicales et juridiques sur le thème du faux et du juste », </w:t>
      </w:r>
      <w:r w:rsidRPr="007534F6">
        <w:rPr>
          <w:i/>
          <w:sz w:val="28"/>
          <w:szCs w:val="28"/>
        </w:rPr>
        <w:t>Le faux, le droit et le juste – Actes du colloque international des 13 et 14 novembre 2008</w:t>
      </w:r>
      <w:r w:rsidRPr="007534F6">
        <w:rPr>
          <w:sz w:val="28"/>
          <w:szCs w:val="28"/>
        </w:rPr>
        <w:t xml:space="preserve">, </w:t>
      </w:r>
      <w:proofErr w:type="spellStart"/>
      <w:r w:rsidRPr="007534F6">
        <w:rPr>
          <w:sz w:val="28"/>
          <w:szCs w:val="28"/>
        </w:rPr>
        <w:t>Bruylant</w:t>
      </w:r>
      <w:proofErr w:type="spellEnd"/>
      <w:r w:rsidRPr="007534F6">
        <w:rPr>
          <w:sz w:val="28"/>
          <w:szCs w:val="28"/>
        </w:rPr>
        <w:t xml:space="preserve"> 2009, pp. 171 – 208 </w:t>
      </w:r>
    </w:p>
    <w:p w14:paraId="5C09CC2C"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 La transgression des normes artistiques : délits et délices », </w:t>
      </w:r>
      <w:r w:rsidRPr="007534F6">
        <w:rPr>
          <w:i/>
          <w:sz w:val="28"/>
          <w:szCs w:val="28"/>
        </w:rPr>
        <w:t>La transgression</w:t>
      </w:r>
      <w:r w:rsidRPr="007534F6">
        <w:rPr>
          <w:sz w:val="28"/>
          <w:szCs w:val="28"/>
        </w:rPr>
        <w:t xml:space="preserve"> – </w:t>
      </w:r>
      <w:r w:rsidRPr="007534F6">
        <w:rPr>
          <w:i/>
          <w:sz w:val="28"/>
          <w:szCs w:val="28"/>
        </w:rPr>
        <w:t>Actes du colloque international des 24 et 25 novembre 2011,</w:t>
      </w:r>
      <w:r w:rsidRPr="007534F6">
        <w:rPr>
          <w:sz w:val="28"/>
          <w:szCs w:val="28"/>
        </w:rPr>
        <w:t xml:space="preserve"> </w:t>
      </w:r>
      <w:proofErr w:type="spellStart"/>
      <w:r w:rsidRPr="007534F6">
        <w:rPr>
          <w:sz w:val="28"/>
          <w:szCs w:val="28"/>
        </w:rPr>
        <w:t>Bruylant</w:t>
      </w:r>
      <w:proofErr w:type="spellEnd"/>
      <w:r w:rsidRPr="007534F6">
        <w:rPr>
          <w:sz w:val="28"/>
          <w:szCs w:val="28"/>
        </w:rPr>
        <w:t xml:space="preserve">, 2013, pp. 121 – 164 </w:t>
      </w:r>
    </w:p>
    <w:p w14:paraId="7EEA8F18" w14:textId="77777777" w:rsidR="007D7601" w:rsidRPr="007534F6" w:rsidRDefault="007D7601" w:rsidP="007D7601">
      <w:pPr>
        <w:numPr>
          <w:ilvl w:val="0"/>
          <w:numId w:val="17"/>
        </w:numPr>
        <w:spacing w:line="276" w:lineRule="auto"/>
        <w:jc w:val="both"/>
        <w:rPr>
          <w:sz w:val="28"/>
          <w:szCs w:val="28"/>
        </w:rPr>
      </w:pPr>
      <w:r w:rsidRPr="007534F6">
        <w:rPr>
          <w:sz w:val="28"/>
          <w:szCs w:val="28"/>
        </w:rPr>
        <w:t>« L’hôpital royal des forçats à Marseille aux XVII</w:t>
      </w:r>
      <w:r w:rsidRPr="007534F6">
        <w:rPr>
          <w:sz w:val="28"/>
          <w:szCs w:val="28"/>
          <w:vertAlign w:val="superscript"/>
        </w:rPr>
        <w:t>e</w:t>
      </w:r>
      <w:r w:rsidRPr="007534F6">
        <w:rPr>
          <w:sz w:val="28"/>
          <w:szCs w:val="28"/>
        </w:rPr>
        <w:t xml:space="preserve"> et XVIII</w:t>
      </w:r>
      <w:r w:rsidRPr="007534F6">
        <w:rPr>
          <w:sz w:val="28"/>
          <w:szCs w:val="28"/>
          <w:vertAlign w:val="superscript"/>
        </w:rPr>
        <w:t>e</w:t>
      </w:r>
      <w:r w:rsidRPr="007534F6">
        <w:rPr>
          <w:sz w:val="28"/>
          <w:szCs w:val="28"/>
        </w:rPr>
        <w:t xml:space="preserve"> siècles », </w:t>
      </w:r>
      <w:r w:rsidRPr="007534F6">
        <w:rPr>
          <w:i/>
          <w:sz w:val="28"/>
          <w:szCs w:val="28"/>
        </w:rPr>
        <w:t>Maladies, malades, soignants, représentations sur les bords de la Méditerranée, XVIIe – XVIIIe siècle – 9</w:t>
      </w:r>
      <w:r w:rsidRPr="007534F6">
        <w:rPr>
          <w:i/>
          <w:sz w:val="28"/>
          <w:szCs w:val="28"/>
          <w:vertAlign w:val="superscript"/>
        </w:rPr>
        <w:t>e</w:t>
      </w:r>
      <w:r w:rsidRPr="007534F6">
        <w:rPr>
          <w:i/>
          <w:sz w:val="28"/>
          <w:szCs w:val="28"/>
        </w:rPr>
        <w:t xml:space="preserve"> journée d’Histoire et Histoire du droit de l’Université de Perpignan, </w:t>
      </w:r>
      <w:r w:rsidRPr="007534F6">
        <w:rPr>
          <w:sz w:val="28"/>
          <w:szCs w:val="28"/>
        </w:rPr>
        <w:t>Presses Universitaires de Perpignan 2015.</w:t>
      </w:r>
    </w:p>
    <w:p w14:paraId="07808721"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Rousseau, le langage et le calcul infinitésimal », </w:t>
      </w:r>
      <w:r w:rsidRPr="007534F6">
        <w:rPr>
          <w:i/>
          <w:sz w:val="28"/>
          <w:szCs w:val="28"/>
        </w:rPr>
        <w:t xml:space="preserve">Les nouveaux chemins de la démocratie – Séminaire international organisé par le CERC, </w:t>
      </w:r>
      <w:r w:rsidRPr="007534F6">
        <w:rPr>
          <w:sz w:val="28"/>
          <w:szCs w:val="28"/>
        </w:rPr>
        <w:t xml:space="preserve">Revue Champ Libre, </w:t>
      </w:r>
      <w:proofErr w:type="spellStart"/>
      <w:r w:rsidRPr="007534F6">
        <w:rPr>
          <w:sz w:val="28"/>
          <w:szCs w:val="28"/>
        </w:rPr>
        <w:t>L’Harmattan</w:t>
      </w:r>
      <w:proofErr w:type="spellEnd"/>
      <w:r w:rsidRPr="007534F6">
        <w:rPr>
          <w:sz w:val="28"/>
          <w:szCs w:val="28"/>
        </w:rPr>
        <w:t xml:space="preserve"> (publication en cours)</w:t>
      </w:r>
    </w:p>
    <w:p w14:paraId="68CCB6C1" w14:textId="77777777" w:rsidR="007D7601" w:rsidRPr="007534F6" w:rsidRDefault="007D7601" w:rsidP="007D7601">
      <w:pPr>
        <w:numPr>
          <w:ilvl w:val="0"/>
          <w:numId w:val="17"/>
        </w:numPr>
        <w:spacing w:line="276" w:lineRule="auto"/>
        <w:jc w:val="both"/>
        <w:rPr>
          <w:sz w:val="28"/>
          <w:szCs w:val="28"/>
        </w:rPr>
      </w:pPr>
      <w:r w:rsidRPr="007534F6">
        <w:rPr>
          <w:sz w:val="28"/>
          <w:szCs w:val="28"/>
        </w:rPr>
        <w:t xml:space="preserve">« Les discours sur la gouvernance dans l’histoire », </w:t>
      </w:r>
      <w:r w:rsidRPr="007534F6">
        <w:rPr>
          <w:i/>
          <w:sz w:val="28"/>
          <w:szCs w:val="28"/>
        </w:rPr>
        <w:t>Conflits de gouvernance et vérité du politique au sein de l’Union européenne – Actes du colloque international des 21 et 22 novembre 2013</w:t>
      </w:r>
      <w:r w:rsidRPr="007534F6">
        <w:rPr>
          <w:sz w:val="28"/>
          <w:szCs w:val="28"/>
        </w:rPr>
        <w:t xml:space="preserve">, </w:t>
      </w:r>
      <w:proofErr w:type="spellStart"/>
      <w:r w:rsidRPr="007534F6">
        <w:rPr>
          <w:sz w:val="28"/>
          <w:szCs w:val="28"/>
        </w:rPr>
        <w:t>Bruylant</w:t>
      </w:r>
      <w:proofErr w:type="spellEnd"/>
      <w:r w:rsidRPr="007534F6">
        <w:rPr>
          <w:sz w:val="28"/>
          <w:szCs w:val="28"/>
        </w:rPr>
        <w:t xml:space="preserve"> (publication en cours)</w:t>
      </w:r>
    </w:p>
    <w:p w14:paraId="108C0C0B" w14:textId="77777777" w:rsidR="007D7601" w:rsidRPr="007534F6" w:rsidRDefault="007D7601" w:rsidP="007D7601">
      <w:pPr>
        <w:pStyle w:val="Paragraphedeliste"/>
        <w:numPr>
          <w:ilvl w:val="0"/>
          <w:numId w:val="17"/>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 « La justice citoyenne : rappels historiques », </w:t>
      </w:r>
      <w:r w:rsidRPr="007534F6">
        <w:rPr>
          <w:rFonts w:ascii="Times New Roman" w:hAnsi="Times New Roman" w:cs="Times New Roman"/>
          <w:i/>
          <w:sz w:val="28"/>
          <w:szCs w:val="28"/>
        </w:rPr>
        <w:t>8e Journées scientifiques de l’Université de Toulon – 16 avril 2014</w:t>
      </w:r>
      <w:r w:rsidRPr="007534F6">
        <w:rPr>
          <w:rFonts w:ascii="Times New Roman" w:hAnsi="Times New Roman" w:cs="Times New Roman"/>
          <w:sz w:val="28"/>
          <w:szCs w:val="28"/>
        </w:rPr>
        <w:t xml:space="preserve"> – Cujas (publication en cours)</w:t>
      </w:r>
    </w:p>
    <w:p w14:paraId="2830622D" w14:textId="4395F058" w:rsidR="00072543" w:rsidRDefault="00781419" w:rsidP="007D7601">
      <w:pPr>
        <w:pStyle w:val="Paragraphedeliste"/>
        <w:numPr>
          <w:ilvl w:val="0"/>
          <w:numId w:val="17"/>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072543">
        <w:rPr>
          <w:rFonts w:ascii="Times New Roman" w:hAnsi="Times New Roman" w:cs="Times New Roman"/>
          <w:sz w:val="28"/>
          <w:szCs w:val="28"/>
        </w:rPr>
        <w:t xml:space="preserve">« Révolutions et circonvolutions autour des méthodes d’enseignement du droit : de l’Ancien Régime à l’aube de l’Empire », in </w:t>
      </w:r>
      <w:r w:rsidR="00072543">
        <w:rPr>
          <w:rFonts w:ascii="Times New Roman" w:hAnsi="Times New Roman" w:cs="Times New Roman"/>
          <w:i/>
          <w:sz w:val="28"/>
          <w:szCs w:val="28"/>
        </w:rPr>
        <w:t xml:space="preserve">Pratiques et enseignements du droit – Actes du colloque des 22 et 23 avril 2015, </w:t>
      </w:r>
      <w:r w:rsidR="00072543">
        <w:rPr>
          <w:rFonts w:ascii="Times New Roman" w:hAnsi="Times New Roman" w:cs="Times New Roman"/>
          <w:sz w:val="28"/>
          <w:szCs w:val="28"/>
        </w:rPr>
        <w:t xml:space="preserve">LGDJ, pp. 189-222. </w:t>
      </w:r>
    </w:p>
    <w:p w14:paraId="7EB30120" w14:textId="2DF021A6" w:rsidR="00781419" w:rsidRPr="00930A77" w:rsidRDefault="00781419" w:rsidP="00781419">
      <w:pPr>
        <w:pStyle w:val="Paragraphedeliste"/>
        <w:numPr>
          <w:ilvl w:val="0"/>
          <w:numId w:val="17"/>
        </w:numPr>
        <w:spacing w:line="276" w:lineRule="auto"/>
        <w:rPr>
          <w:rFonts w:ascii="Times New Roman" w:hAnsi="Times New Roman" w:cs="Times New Roman"/>
          <w:i/>
          <w:sz w:val="28"/>
          <w:szCs w:val="28"/>
        </w:rPr>
      </w:pPr>
      <w:r>
        <w:rPr>
          <w:rFonts w:ascii="Times New Roman" w:hAnsi="Times New Roman" w:cs="Times New Roman"/>
          <w:sz w:val="28"/>
          <w:szCs w:val="28"/>
        </w:rPr>
        <w:t xml:space="preserve">« Le Théâtre en Révolution – Jeux et enjeux politiques, artistiques et juridiques 1789 – 1799 », à paraître dans le Journal of </w:t>
      </w:r>
      <w:proofErr w:type="spellStart"/>
      <w:r>
        <w:rPr>
          <w:rFonts w:ascii="Times New Roman" w:hAnsi="Times New Roman" w:cs="Times New Roman"/>
          <w:sz w:val="28"/>
          <w:szCs w:val="28"/>
        </w:rPr>
        <w:t>Interdisciplinary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History</w:t>
      </w:r>
      <w:proofErr w:type="spellEnd"/>
      <w:r>
        <w:rPr>
          <w:rFonts w:ascii="Times New Roman" w:hAnsi="Times New Roman" w:cs="Times New Roman"/>
          <w:sz w:val="28"/>
          <w:szCs w:val="28"/>
        </w:rPr>
        <w:t xml:space="preserve"> of </w:t>
      </w:r>
      <w:proofErr w:type="spellStart"/>
      <w:r>
        <w:rPr>
          <w:rFonts w:ascii="Times New Roman" w:hAnsi="Times New Roman" w:cs="Times New Roman"/>
          <w:sz w:val="28"/>
          <w:szCs w:val="28"/>
        </w:rPr>
        <w:t>Ideas</w:t>
      </w:r>
      <w:proofErr w:type="spellEnd"/>
    </w:p>
    <w:p w14:paraId="73A13AB2" w14:textId="11D6208A" w:rsidR="00781419" w:rsidRPr="004C1E98" w:rsidRDefault="00781419" w:rsidP="00781419">
      <w:pPr>
        <w:pStyle w:val="Paragraphedeliste"/>
        <w:numPr>
          <w:ilvl w:val="0"/>
          <w:numId w:val="17"/>
        </w:numPr>
        <w:spacing w:line="276" w:lineRule="auto"/>
        <w:rPr>
          <w:rFonts w:ascii="Times New Roman" w:hAnsi="Times New Roman" w:cs="Times New Roman"/>
          <w:i/>
          <w:sz w:val="28"/>
          <w:szCs w:val="28"/>
        </w:rPr>
      </w:pPr>
      <w:r>
        <w:rPr>
          <w:rFonts w:ascii="Times New Roman" w:eastAsia="Times New Roman" w:hAnsi="Times New Roman" w:cs="Times New Roman"/>
          <w:color w:val="212121"/>
          <w:sz w:val="28"/>
          <w:szCs w:val="28"/>
          <w:shd w:val="clear" w:color="auto" w:fill="FFFFFF"/>
        </w:rPr>
        <w:t xml:space="preserve">« Pouvoir politique et art musical, des commandes harmonieuses aux accords renversés – 1789-1799 », </w:t>
      </w:r>
      <w:r w:rsidRPr="00AA0210">
        <w:rPr>
          <w:rFonts w:ascii="Times New Roman" w:eastAsia="Times New Roman" w:hAnsi="Times New Roman" w:cs="Times New Roman"/>
          <w:i/>
          <w:color w:val="212121"/>
          <w:sz w:val="28"/>
          <w:szCs w:val="28"/>
          <w:shd w:val="clear" w:color="auto" w:fill="FFFFFF"/>
        </w:rPr>
        <w:t>Entre normes et sensibilité : droit et musiqu</w:t>
      </w:r>
      <w:r>
        <w:rPr>
          <w:rFonts w:ascii="Times New Roman" w:eastAsia="Times New Roman" w:hAnsi="Times New Roman" w:cs="Times New Roman"/>
          <w:i/>
          <w:color w:val="212121"/>
          <w:sz w:val="28"/>
          <w:szCs w:val="28"/>
          <w:shd w:val="clear" w:color="auto" w:fill="FFFFFF"/>
        </w:rPr>
        <w:t>e</w:t>
      </w:r>
      <w:r w:rsidR="004C1E98">
        <w:rPr>
          <w:rFonts w:ascii="Times New Roman" w:eastAsia="Times New Roman" w:hAnsi="Times New Roman" w:cs="Times New Roman"/>
          <w:i/>
          <w:color w:val="212121"/>
          <w:sz w:val="28"/>
          <w:szCs w:val="28"/>
          <w:shd w:val="clear" w:color="auto" w:fill="FFFFFF"/>
        </w:rPr>
        <w:t xml:space="preserve">, </w:t>
      </w:r>
      <w:r w:rsidR="004C1E98">
        <w:rPr>
          <w:rFonts w:ascii="Times New Roman" w:eastAsia="Times New Roman" w:hAnsi="Times New Roman" w:cs="Times New Roman"/>
          <w:color w:val="212121"/>
          <w:sz w:val="28"/>
          <w:szCs w:val="28"/>
          <w:shd w:val="clear" w:color="auto" w:fill="FFFFFF"/>
        </w:rPr>
        <w:t>PUAM, 2017, pp. 271-309</w:t>
      </w:r>
      <w:r>
        <w:rPr>
          <w:rFonts w:ascii="Times New Roman" w:eastAsia="Times New Roman" w:hAnsi="Times New Roman" w:cs="Times New Roman"/>
          <w:color w:val="212121"/>
          <w:sz w:val="28"/>
          <w:szCs w:val="28"/>
          <w:shd w:val="clear" w:color="auto" w:fill="FFFFFF"/>
        </w:rPr>
        <w:t xml:space="preserve">. </w:t>
      </w:r>
    </w:p>
    <w:p w14:paraId="3810C00C" w14:textId="77777777" w:rsidR="004C1E98" w:rsidRPr="004C1E98" w:rsidRDefault="004C1E98" w:rsidP="004C1E98">
      <w:pPr>
        <w:spacing w:line="276" w:lineRule="auto"/>
        <w:rPr>
          <w:i/>
          <w:sz w:val="28"/>
          <w:szCs w:val="28"/>
        </w:rPr>
      </w:pPr>
    </w:p>
    <w:p w14:paraId="6A32298C" w14:textId="77777777" w:rsidR="00781419" w:rsidRPr="007534F6" w:rsidRDefault="00781419" w:rsidP="006E7ECC">
      <w:pPr>
        <w:pStyle w:val="Paragraphedeliste"/>
        <w:spacing w:line="276" w:lineRule="auto"/>
        <w:rPr>
          <w:rFonts w:ascii="Times New Roman" w:hAnsi="Times New Roman" w:cs="Times New Roman"/>
          <w:sz w:val="28"/>
          <w:szCs w:val="28"/>
        </w:rPr>
      </w:pPr>
    </w:p>
    <w:p w14:paraId="6728F6F4" w14:textId="77777777" w:rsidR="007D7601" w:rsidRPr="007534F6" w:rsidRDefault="007D7601" w:rsidP="007D7601">
      <w:pPr>
        <w:spacing w:line="276" w:lineRule="auto"/>
        <w:rPr>
          <w:sz w:val="28"/>
          <w:szCs w:val="28"/>
        </w:rPr>
      </w:pPr>
    </w:p>
    <w:p w14:paraId="2996EBD9" w14:textId="519C3328" w:rsidR="007D7601" w:rsidRPr="007534F6" w:rsidRDefault="00781419" w:rsidP="007D7601">
      <w:pPr>
        <w:spacing w:line="276" w:lineRule="auto"/>
        <w:rPr>
          <w:b/>
          <w:sz w:val="28"/>
          <w:szCs w:val="28"/>
        </w:rPr>
      </w:pPr>
      <w:r>
        <w:rPr>
          <w:b/>
          <w:sz w:val="28"/>
          <w:szCs w:val="28"/>
          <w:u w:val="single"/>
        </w:rPr>
        <w:lastRenderedPageBreak/>
        <w:t>C</w:t>
      </w:r>
      <w:r w:rsidR="00072543">
        <w:rPr>
          <w:b/>
          <w:sz w:val="28"/>
          <w:szCs w:val="28"/>
          <w:u w:val="single"/>
        </w:rPr>
        <w:t>ontributions </w:t>
      </w:r>
      <w:r w:rsidR="006E7ECC">
        <w:rPr>
          <w:b/>
          <w:sz w:val="28"/>
          <w:szCs w:val="28"/>
          <w:u w:val="single"/>
        </w:rPr>
        <w:t>en cours de publication</w:t>
      </w:r>
      <w:r w:rsidR="007D7601" w:rsidRPr="007534F6">
        <w:rPr>
          <w:b/>
          <w:sz w:val="28"/>
          <w:szCs w:val="28"/>
          <w:u w:val="single"/>
        </w:rPr>
        <w:t xml:space="preserve"> :</w:t>
      </w:r>
      <w:r w:rsidR="007D7601" w:rsidRPr="007534F6">
        <w:rPr>
          <w:b/>
          <w:sz w:val="28"/>
          <w:szCs w:val="28"/>
        </w:rPr>
        <w:t xml:space="preserve"> </w:t>
      </w:r>
    </w:p>
    <w:p w14:paraId="1DE2AB51" w14:textId="77777777" w:rsidR="007D7601" w:rsidRPr="007534F6" w:rsidRDefault="007D7601" w:rsidP="007D7601">
      <w:pPr>
        <w:pStyle w:val="Paragraphedeliste"/>
        <w:numPr>
          <w:ilvl w:val="0"/>
          <w:numId w:val="17"/>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 « Valeurs morales, société nouvelle et homme de valeur », </w:t>
      </w:r>
      <w:r w:rsidRPr="007534F6">
        <w:rPr>
          <w:rFonts w:ascii="Times New Roman" w:hAnsi="Times New Roman" w:cs="Times New Roman"/>
          <w:i/>
          <w:sz w:val="28"/>
          <w:szCs w:val="28"/>
        </w:rPr>
        <w:t>La valeur, les valeurs… le droit – Actes du colloque international 28 novembre 2014,</w:t>
      </w:r>
      <w:r w:rsidRPr="007534F6">
        <w:rPr>
          <w:rFonts w:ascii="Times New Roman" w:hAnsi="Times New Roman" w:cs="Times New Roman"/>
          <w:sz w:val="28"/>
          <w:szCs w:val="28"/>
        </w:rPr>
        <w:t xml:space="preserve"> à paraître chez </w:t>
      </w:r>
      <w:proofErr w:type="spellStart"/>
      <w:r w:rsidRPr="007534F6">
        <w:rPr>
          <w:rFonts w:ascii="Times New Roman" w:hAnsi="Times New Roman" w:cs="Times New Roman"/>
          <w:sz w:val="28"/>
          <w:szCs w:val="28"/>
        </w:rPr>
        <w:t>Bruylant</w:t>
      </w:r>
      <w:proofErr w:type="spellEnd"/>
      <w:r w:rsidRPr="007534F6">
        <w:rPr>
          <w:rFonts w:ascii="Times New Roman" w:hAnsi="Times New Roman" w:cs="Times New Roman"/>
          <w:sz w:val="28"/>
          <w:szCs w:val="28"/>
        </w:rPr>
        <w:t>.</w:t>
      </w:r>
      <w:r w:rsidRPr="007534F6">
        <w:rPr>
          <w:rFonts w:ascii="Times New Roman" w:hAnsi="Times New Roman" w:cs="Times New Roman"/>
          <w:i/>
          <w:sz w:val="28"/>
          <w:szCs w:val="28"/>
        </w:rPr>
        <w:t xml:space="preserve"> </w:t>
      </w:r>
    </w:p>
    <w:p w14:paraId="1BD300D8" w14:textId="77777777" w:rsidR="007D7601" w:rsidRPr="007534F6" w:rsidRDefault="007D7601" w:rsidP="007D7601">
      <w:pPr>
        <w:spacing w:line="276" w:lineRule="auto"/>
        <w:rPr>
          <w:sz w:val="10"/>
          <w:szCs w:val="10"/>
          <w:u w:val="single"/>
        </w:rPr>
      </w:pPr>
    </w:p>
    <w:p w14:paraId="08D41DB6" w14:textId="7B10A917" w:rsidR="007D7601" w:rsidRPr="007534F6" w:rsidRDefault="007D7601" w:rsidP="007D7601">
      <w:pPr>
        <w:pStyle w:val="Paragraphedeliste"/>
        <w:numPr>
          <w:ilvl w:val="0"/>
          <w:numId w:val="17"/>
        </w:numPr>
        <w:spacing w:line="276" w:lineRule="auto"/>
        <w:rPr>
          <w:rFonts w:ascii="Times New Roman" w:hAnsi="Times New Roman" w:cs="Times New Roman"/>
          <w:sz w:val="28"/>
          <w:szCs w:val="28"/>
        </w:rPr>
      </w:pPr>
      <w:r w:rsidRPr="007534F6">
        <w:rPr>
          <w:rFonts w:ascii="Times New Roman" w:hAnsi="Times New Roman" w:cs="Times New Roman"/>
          <w:sz w:val="28"/>
          <w:szCs w:val="28"/>
        </w:rPr>
        <w:t xml:space="preserve">« Les idées politiques du Chevalier Giuseppe </w:t>
      </w:r>
      <w:proofErr w:type="spellStart"/>
      <w:r w:rsidRPr="007534F6">
        <w:rPr>
          <w:rFonts w:ascii="Times New Roman" w:hAnsi="Times New Roman" w:cs="Times New Roman"/>
          <w:sz w:val="28"/>
          <w:szCs w:val="28"/>
        </w:rPr>
        <w:t>Compagnoni</w:t>
      </w:r>
      <w:proofErr w:type="spellEnd"/>
      <w:r w:rsidRPr="007534F6">
        <w:rPr>
          <w:rFonts w:ascii="Times New Roman" w:hAnsi="Times New Roman" w:cs="Times New Roman"/>
          <w:sz w:val="28"/>
          <w:szCs w:val="28"/>
        </w:rPr>
        <w:t xml:space="preserve"> : contexte historique et géographique de leur développement », </w:t>
      </w:r>
      <w:r w:rsidRPr="007534F6">
        <w:rPr>
          <w:rFonts w:ascii="Times New Roman" w:hAnsi="Times New Roman" w:cs="Times New Roman"/>
          <w:i/>
          <w:sz w:val="28"/>
          <w:szCs w:val="28"/>
        </w:rPr>
        <w:t xml:space="preserve">Les précurseurs italiens du droit constitutionnel – Actes du colloque des 7 et 8 novembre 2014 </w:t>
      </w:r>
    </w:p>
    <w:p w14:paraId="487C612F" w14:textId="77777777" w:rsidR="007D7601" w:rsidRPr="007534F6" w:rsidRDefault="007D7601" w:rsidP="007D7601">
      <w:pPr>
        <w:spacing w:line="276" w:lineRule="auto"/>
        <w:rPr>
          <w:sz w:val="10"/>
          <w:szCs w:val="10"/>
        </w:rPr>
      </w:pPr>
    </w:p>
    <w:p w14:paraId="3D39B0D4" w14:textId="3E8D98FB" w:rsidR="007D7601" w:rsidRDefault="007D7601" w:rsidP="00915E31">
      <w:pPr>
        <w:pStyle w:val="Paragraphedeliste"/>
        <w:numPr>
          <w:ilvl w:val="0"/>
          <w:numId w:val="17"/>
        </w:numPr>
        <w:spacing w:line="276" w:lineRule="auto"/>
        <w:rPr>
          <w:rFonts w:ascii="Times New Roman" w:hAnsi="Times New Roman" w:cs="Times New Roman"/>
          <w:i/>
          <w:sz w:val="28"/>
          <w:szCs w:val="28"/>
        </w:rPr>
      </w:pPr>
      <w:r w:rsidRPr="007534F6">
        <w:rPr>
          <w:rFonts w:ascii="Times New Roman" w:hAnsi="Times New Roman" w:cs="Times New Roman"/>
          <w:sz w:val="28"/>
          <w:szCs w:val="28"/>
        </w:rPr>
        <w:t xml:space="preserve"> « La réalité du droit dans les fictions, la fiction du droit dans la réalité : jeux de miroirs », </w:t>
      </w:r>
      <w:r w:rsidRPr="007534F6">
        <w:rPr>
          <w:rFonts w:ascii="Times New Roman" w:hAnsi="Times New Roman" w:cs="Times New Roman"/>
          <w:i/>
          <w:sz w:val="28"/>
          <w:szCs w:val="28"/>
        </w:rPr>
        <w:t xml:space="preserve">Le droit dans les fictions : romans classiques, romans graphiques Fictions – Actes du colloque des 26 et 27 mars 2015 </w:t>
      </w:r>
    </w:p>
    <w:p w14:paraId="09294294" w14:textId="77777777" w:rsidR="00915E31" w:rsidRPr="00915E31" w:rsidRDefault="00915E31" w:rsidP="00915E31">
      <w:pPr>
        <w:pStyle w:val="Paragraphedeliste"/>
        <w:rPr>
          <w:rFonts w:ascii="Times New Roman" w:hAnsi="Times New Roman" w:cs="Times New Roman"/>
          <w:i/>
          <w:sz w:val="28"/>
          <w:szCs w:val="28"/>
        </w:rPr>
      </w:pPr>
    </w:p>
    <w:p w14:paraId="651BAA30" w14:textId="2E0F3CE8" w:rsidR="009332AA" w:rsidRPr="009332AA" w:rsidRDefault="00915E31" w:rsidP="009332AA">
      <w:pPr>
        <w:pStyle w:val="Paragraphedeliste"/>
        <w:numPr>
          <w:ilvl w:val="0"/>
          <w:numId w:val="17"/>
        </w:numPr>
        <w:spacing w:line="276" w:lineRule="auto"/>
        <w:rPr>
          <w:rFonts w:ascii="Times New Roman" w:hAnsi="Times New Roman" w:cs="Times New Roman"/>
          <w:i/>
          <w:sz w:val="28"/>
          <w:szCs w:val="28"/>
        </w:rPr>
      </w:pPr>
      <w:r w:rsidRPr="009332AA">
        <w:rPr>
          <w:rFonts w:ascii="Times New Roman" w:hAnsi="Times New Roman" w:cs="Times New Roman"/>
          <w:sz w:val="28"/>
          <w:szCs w:val="28"/>
        </w:rPr>
        <w:t xml:space="preserve">« Les artistes et le respect de leurs engagements : du </w:t>
      </w:r>
      <w:proofErr w:type="spellStart"/>
      <w:r w:rsidRPr="009332AA">
        <w:rPr>
          <w:rFonts w:ascii="Times New Roman" w:hAnsi="Times New Roman" w:cs="Times New Roman"/>
          <w:i/>
          <w:sz w:val="28"/>
          <w:szCs w:val="28"/>
        </w:rPr>
        <w:t>glissandà</w:t>
      </w:r>
      <w:proofErr w:type="spellEnd"/>
      <w:r w:rsidRPr="009332AA">
        <w:rPr>
          <w:rFonts w:ascii="Times New Roman" w:hAnsi="Times New Roman" w:cs="Times New Roman"/>
          <w:i/>
          <w:sz w:val="28"/>
          <w:szCs w:val="28"/>
        </w:rPr>
        <w:t xml:space="preserve"> </w:t>
      </w:r>
      <w:r w:rsidRPr="009332AA">
        <w:rPr>
          <w:rFonts w:ascii="Times New Roman" w:hAnsi="Times New Roman" w:cs="Times New Roman"/>
          <w:sz w:val="28"/>
          <w:szCs w:val="28"/>
        </w:rPr>
        <w:t>à l’entrechat</w:t>
      </w:r>
      <w:r w:rsidR="009332AA" w:rsidRPr="009332AA">
        <w:rPr>
          <w:rFonts w:ascii="Times New Roman" w:hAnsi="Times New Roman" w:cs="Times New Roman"/>
          <w:sz w:val="28"/>
          <w:szCs w:val="28"/>
        </w:rPr>
        <w:t>, XVII</w:t>
      </w:r>
      <w:r w:rsidR="009332AA" w:rsidRPr="009332AA">
        <w:rPr>
          <w:rFonts w:ascii="Times New Roman" w:hAnsi="Times New Roman" w:cs="Times New Roman"/>
          <w:sz w:val="28"/>
          <w:szCs w:val="28"/>
          <w:vertAlign w:val="superscript"/>
        </w:rPr>
        <w:t>e</w:t>
      </w:r>
      <w:r w:rsidR="009332AA" w:rsidRPr="009332AA">
        <w:rPr>
          <w:rFonts w:ascii="Times New Roman" w:hAnsi="Times New Roman" w:cs="Times New Roman"/>
          <w:sz w:val="28"/>
          <w:szCs w:val="28"/>
        </w:rPr>
        <w:t>-XVIII</w:t>
      </w:r>
      <w:r w:rsidR="009332AA" w:rsidRPr="009332AA">
        <w:rPr>
          <w:rFonts w:ascii="Times New Roman" w:hAnsi="Times New Roman" w:cs="Times New Roman"/>
          <w:sz w:val="28"/>
          <w:szCs w:val="28"/>
          <w:vertAlign w:val="superscript"/>
        </w:rPr>
        <w:t>e</w:t>
      </w:r>
      <w:r w:rsidR="009332AA" w:rsidRPr="009332AA">
        <w:rPr>
          <w:rFonts w:ascii="Times New Roman" w:hAnsi="Times New Roman" w:cs="Times New Roman"/>
          <w:sz w:val="28"/>
          <w:szCs w:val="28"/>
        </w:rPr>
        <w:t xml:space="preserve"> s. », </w:t>
      </w:r>
      <w:r w:rsidR="009332AA" w:rsidRPr="009332AA">
        <w:rPr>
          <w:rFonts w:ascii="Times New Roman" w:hAnsi="Times New Roman" w:cs="Times New Roman"/>
          <w:i/>
          <w:sz w:val="28"/>
          <w:szCs w:val="28"/>
        </w:rPr>
        <w:t>L’État en scènes, Actes du colloque des 14-16 juin 201</w:t>
      </w:r>
      <w:r w:rsidR="00D12F34">
        <w:rPr>
          <w:rFonts w:ascii="Times New Roman" w:hAnsi="Times New Roman" w:cs="Times New Roman"/>
          <w:i/>
          <w:sz w:val="28"/>
          <w:szCs w:val="28"/>
        </w:rPr>
        <w:t>7</w:t>
      </w:r>
      <w:r w:rsidR="009332AA" w:rsidRPr="009332AA">
        <w:rPr>
          <w:rFonts w:ascii="Times New Roman" w:hAnsi="Times New Roman" w:cs="Times New Roman"/>
          <w:i/>
          <w:sz w:val="28"/>
          <w:szCs w:val="28"/>
        </w:rPr>
        <w:t xml:space="preserve"> </w:t>
      </w:r>
    </w:p>
    <w:p w14:paraId="182F5677" w14:textId="77777777" w:rsidR="009332AA" w:rsidRPr="009332AA" w:rsidRDefault="009332AA" w:rsidP="009332AA">
      <w:pPr>
        <w:pStyle w:val="Paragraphedeliste"/>
        <w:rPr>
          <w:rFonts w:ascii="Times New Roman" w:hAnsi="Times New Roman" w:cs="Times New Roman"/>
          <w:i/>
          <w:sz w:val="28"/>
          <w:szCs w:val="28"/>
        </w:rPr>
      </w:pPr>
    </w:p>
    <w:p w14:paraId="41C67DF9" w14:textId="70F3715A" w:rsidR="009332AA" w:rsidRPr="00E503A4" w:rsidRDefault="009332AA" w:rsidP="009332AA">
      <w:pPr>
        <w:pStyle w:val="Paragraphedeliste"/>
        <w:numPr>
          <w:ilvl w:val="0"/>
          <w:numId w:val="17"/>
        </w:numPr>
        <w:spacing w:line="276" w:lineRule="auto"/>
        <w:rPr>
          <w:rFonts w:ascii="Times New Roman" w:hAnsi="Times New Roman" w:cs="Times New Roman"/>
          <w:i/>
          <w:sz w:val="28"/>
          <w:szCs w:val="28"/>
        </w:rPr>
      </w:pPr>
      <w:r w:rsidRPr="009332AA">
        <w:rPr>
          <w:rFonts w:ascii="Times New Roman" w:hAnsi="Times New Roman" w:cs="Times New Roman"/>
          <w:color w:val="000000" w:themeColor="text1"/>
          <w:sz w:val="28"/>
          <w:szCs w:val="28"/>
        </w:rPr>
        <w:t>« Hiérarchie au sein de la famille et du couple. La dissolution du lien matrimonial pendant la période révolutionnaire : l’exemple de Toulon 1792 – 1796 »</w:t>
      </w:r>
      <w:r w:rsidR="00E503A4">
        <w:rPr>
          <w:rFonts w:ascii="Times New Roman" w:hAnsi="Times New Roman" w:cs="Times New Roman"/>
          <w:color w:val="000000" w:themeColor="text1"/>
          <w:sz w:val="28"/>
          <w:szCs w:val="28"/>
        </w:rPr>
        <w:t xml:space="preserve">, </w:t>
      </w:r>
      <w:r w:rsidR="002D43FC" w:rsidRPr="00E503A4">
        <w:rPr>
          <w:rFonts w:ascii="Times New Roman" w:hAnsi="Times New Roman" w:cs="Times New Roman"/>
          <w:i/>
          <w:sz w:val="28"/>
          <w:szCs w:val="28"/>
        </w:rPr>
        <w:t>1</w:t>
      </w:r>
      <w:r w:rsidR="002D43FC">
        <w:rPr>
          <w:rFonts w:ascii="Times New Roman" w:hAnsi="Times New Roman" w:cs="Times New Roman"/>
          <w:i/>
          <w:sz w:val="28"/>
          <w:szCs w:val="28"/>
        </w:rPr>
        <w:t>1</w:t>
      </w:r>
      <w:r w:rsidR="002D43FC" w:rsidRPr="00E503A4">
        <w:rPr>
          <w:rFonts w:ascii="Times New Roman" w:hAnsi="Times New Roman" w:cs="Times New Roman"/>
          <w:i/>
          <w:sz w:val="28"/>
          <w:szCs w:val="28"/>
          <w:vertAlign w:val="superscript"/>
        </w:rPr>
        <w:t>e</w:t>
      </w:r>
      <w:r w:rsidR="002D43FC" w:rsidRPr="00E503A4">
        <w:rPr>
          <w:rFonts w:ascii="Times New Roman" w:hAnsi="Times New Roman" w:cs="Times New Roman"/>
          <w:i/>
          <w:sz w:val="28"/>
          <w:szCs w:val="28"/>
        </w:rPr>
        <w:t xml:space="preserve"> journées d’Histoire et d’Histoire du droit et des Institutions</w:t>
      </w:r>
      <w:r w:rsidR="002D43FC">
        <w:rPr>
          <w:rFonts w:ascii="Times New Roman" w:hAnsi="Times New Roman" w:cs="Times New Roman"/>
          <w:sz w:val="28"/>
          <w:szCs w:val="28"/>
        </w:rPr>
        <w:t>, Université de Perpignan</w:t>
      </w:r>
    </w:p>
    <w:p w14:paraId="62151486" w14:textId="77777777" w:rsidR="00E503A4" w:rsidRPr="00E503A4" w:rsidRDefault="00E503A4" w:rsidP="00E503A4">
      <w:pPr>
        <w:pStyle w:val="Paragraphedeliste"/>
        <w:rPr>
          <w:rFonts w:ascii="Times New Roman" w:hAnsi="Times New Roman" w:cs="Times New Roman"/>
          <w:i/>
          <w:sz w:val="28"/>
          <w:szCs w:val="28"/>
        </w:rPr>
      </w:pPr>
    </w:p>
    <w:p w14:paraId="1D009A41" w14:textId="6F29AF53" w:rsidR="00E503A4" w:rsidRPr="00703244" w:rsidRDefault="00E503A4" w:rsidP="00E503A4">
      <w:pPr>
        <w:pStyle w:val="Paragraphedeliste"/>
        <w:numPr>
          <w:ilvl w:val="0"/>
          <w:numId w:val="17"/>
        </w:numPr>
        <w:rPr>
          <w:rFonts w:ascii="Times New Roman" w:hAnsi="Times New Roman" w:cs="Times New Roman"/>
          <w:sz w:val="28"/>
          <w:szCs w:val="28"/>
        </w:rPr>
      </w:pPr>
      <w:r>
        <w:rPr>
          <w:rFonts w:ascii="Times New Roman" w:hAnsi="Times New Roman" w:cs="Times New Roman"/>
          <w:sz w:val="28"/>
          <w:szCs w:val="28"/>
        </w:rPr>
        <w:t xml:space="preserve">« Ortolan et </w:t>
      </w:r>
      <w:proofErr w:type="spellStart"/>
      <w:r>
        <w:rPr>
          <w:rFonts w:ascii="Times New Roman" w:hAnsi="Times New Roman" w:cs="Times New Roman"/>
          <w:sz w:val="28"/>
          <w:szCs w:val="28"/>
        </w:rPr>
        <w:t>Jhering</w:t>
      </w:r>
      <w:proofErr w:type="spellEnd"/>
      <w:r>
        <w:rPr>
          <w:rFonts w:ascii="Times New Roman" w:hAnsi="Times New Roman" w:cs="Times New Roman"/>
          <w:sz w:val="28"/>
          <w:szCs w:val="28"/>
        </w:rPr>
        <w:t> : deux visions du droit romain et de son enseignement »</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 xml:space="preserve"> </w:t>
      </w:r>
      <w:r>
        <w:rPr>
          <w:rFonts w:ascii="Times New Roman" w:hAnsi="Times New Roman" w:cs="Times New Roman"/>
          <w:i/>
          <w:sz w:val="28"/>
          <w:szCs w:val="28"/>
        </w:rPr>
        <w:t xml:space="preserve">Joseph Louis </w:t>
      </w:r>
      <w:proofErr w:type="spellStart"/>
      <w:r>
        <w:rPr>
          <w:rFonts w:ascii="Times New Roman" w:hAnsi="Times New Roman" w:cs="Times New Roman"/>
          <w:i/>
          <w:sz w:val="28"/>
          <w:szCs w:val="28"/>
        </w:rPr>
        <w:t>Elzéar</w:t>
      </w:r>
      <w:proofErr w:type="spellEnd"/>
      <w:r>
        <w:rPr>
          <w:rFonts w:ascii="Times New Roman" w:hAnsi="Times New Roman" w:cs="Times New Roman"/>
          <w:i/>
          <w:sz w:val="28"/>
          <w:szCs w:val="28"/>
        </w:rPr>
        <w:t xml:space="preserve"> Ortolan, juriste toulonnais, français et européen »,</w:t>
      </w:r>
      <w:r>
        <w:rPr>
          <w:rFonts w:ascii="Times New Roman" w:hAnsi="Times New Roman" w:cs="Times New Roman"/>
          <w:sz w:val="28"/>
          <w:szCs w:val="28"/>
        </w:rPr>
        <w:t xml:space="preserve"> </w:t>
      </w:r>
      <w:r>
        <w:rPr>
          <w:rFonts w:ascii="Times New Roman" w:hAnsi="Times New Roman" w:cs="Times New Roman"/>
          <w:i/>
          <w:sz w:val="28"/>
          <w:szCs w:val="28"/>
        </w:rPr>
        <w:t xml:space="preserve">Actes du colloque des </w:t>
      </w:r>
      <w:r w:rsidRPr="00E503A4">
        <w:rPr>
          <w:rFonts w:ascii="Times New Roman" w:hAnsi="Times New Roman" w:cs="Times New Roman"/>
          <w:i/>
          <w:sz w:val="28"/>
          <w:szCs w:val="28"/>
        </w:rPr>
        <w:t>16-17 novembre 2017</w:t>
      </w:r>
      <w:r>
        <w:rPr>
          <w:rFonts w:ascii="Times New Roman" w:hAnsi="Times New Roman" w:cs="Times New Roman"/>
          <w:sz w:val="28"/>
          <w:szCs w:val="28"/>
        </w:rPr>
        <w:t xml:space="preserve">, Université de Toulon. </w:t>
      </w:r>
    </w:p>
    <w:p w14:paraId="38C7BFC7" w14:textId="77777777" w:rsidR="00E503A4" w:rsidRPr="00E503A4" w:rsidRDefault="00E503A4" w:rsidP="00E503A4">
      <w:pPr>
        <w:spacing w:line="276" w:lineRule="auto"/>
        <w:ind w:left="360"/>
        <w:rPr>
          <w:i/>
          <w:sz w:val="28"/>
          <w:szCs w:val="28"/>
        </w:rPr>
      </w:pPr>
    </w:p>
    <w:p w14:paraId="162D3AF7" w14:textId="77777777" w:rsidR="007D7601" w:rsidRPr="009332AA" w:rsidRDefault="007D7601" w:rsidP="00F131ED">
      <w:pPr>
        <w:rPr>
          <w:b/>
          <w:sz w:val="28"/>
          <w:szCs w:val="28"/>
        </w:rPr>
      </w:pPr>
    </w:p>
    <w:p w14:paraId="5909580F" w14:textId="584C482A" w:rsidR="000E080B" w:rsidRPr="007534F6" w:rsidRDefault="000E080B" w:rsidP="00F131ED">
      <w:pPr>
        <w:rPr>
          <w:b/>
          <w:sz w:val="28"/>
          <w:szCs w:val="28"/>
        </w:rPr>
      </w:pPr>
      <w:r w:rsidRPr="007534F6">
        <w:rPr>
          <w:b/>
          <w:sz w:val="28"/>
          <w:szCs w:val="28"/>
          <w:u w:val="single"/>
        </w:rPr>
        <w:t>COLLOQUES</w:t>
      </w:r>
      <w:r w:rsidRPr="007534F6">
        <w:rPr>
          <w:b/>
          <w:sz w:val="28"/>
          <w:szCs w:val="28"/>
        </w:rPr>
        <w:t xml:space="preserve"> : </w:t>
      </w:r>
    </w:p>
    <w:p w14:paraId="7999A305" w14:textId="77777777" w:rsidR="00421897" w:rsidRPr="009332AA" w:rsidRDefault="00421897" w:rsidP="00421897">
      <w:pPr>
        <w:pStyle w:val="Paragraphedeliste"/>
        <w:rPr>
          <w:rFonts w:ascii="Times New Roman" w:hAnsi="Times New Roman" w:cs="Times New Roman"/>
          <w:sz w:val="28"/>
          <w:szCs w:val="28"/>
        </w:rPr>
      </w:pPr>
    </w:p>
    <w:p w14:paraId="0884CC0D" w14:textId="20BC3CE5" w:rsidR="00102F14" w:rsidRPr="007534F6" w:rsidRDefault="00102F14" w:rsidP="00102F14">
      <w:pPr>
        <w:numPr>
          <w:ilvl w:val="0"/>
          <w:numId w:val="14"/>
        </w:numPr>
        <w:rPr>
          <w:sz w:val="28"/>
          <w:szCs w:val="28"/>
        </w:rPr>
      </w:pPr>
      <w:r w:rsidRPr="007534F6">
        <w:rPr>
          <w:sz w:val="28"/>
          <w:szCs w:val="28"/>
        </w:rPr>
        <w:t>25 et 26 novembre 2005 : Participation au colloque international</w:t>
      </w:r>
      <w:r w:rsidR="000A0576">
        <w:rPr>
          <w:sz w:val="28"/>
          <w:szCs w:val="28"/>
        </w:rPr>
        <w:t xml:space="preserve">, </w:t>
      </w:r>
      <w:r w:rsidRPr="000A0576">
        <w:rPr>
          <w:i/>
          <w:sz w:val="28"/>
          <w:szCs w:val="28"/>
        </w:rPr>
        <w:t>Interpréter et Traduire</w:t>
      </w:r>
      <w:r w:rsidRPr="007534F6">
        <w:rPr>
          <w:sz w:val="28"/>
          <w:szCs w:val="28"/>
        </w:rPr>
        <w:t>.</w:t>
      </w:r>
      <w:r w:rsidRPr="007534F6">
        <w:rPr>
          <w:i/>
          <w:sz w:val="28"/>
          <w:szCs w:val="28"/>
        </w:rPr>
        <w:t xml:space="preserve"> </w:t>
      </w:r>
      <w:r w:rsidRPr="007534F6">
        <w:rPr>
          <w:sz w:val="28"/>
          <w:szCs w:val="28"/>
        </w:rPr>
        <w:t>Communication sur le thème « L’interprétation en droit et en musique »</w:t>
      </w:r>
      <w:r w:rsidR="000E02C8" w:rsidRPr="007534F6">
        <w:rPr>
          <w:sz w:val="28"/>
          <w:szCs w:val="28"/>
        </w:rPr>
        <w:t>.</w:t>
      </w:r>
      <w:r w:rsidRPr="007534F6">
        <w:rPr>
          <w:sz w:val="28"/>
          <w:szCs w:val="28"/>
        </w:rPr>
        <w:t xml:space="preserve"> </w:t>
      </w:r>
    </w:p>
    <w:p w14:paraId="1E4D2827" w14:textId="77777777" w:rsidR="00290BC3" w:rsidRPr="007534F6" w:rsidRDefault="00290BC3" w:rsidP="00290BC3">
      <w:pPr>
        <w:ind w:left="786"/>
        <w:rPr>
          <w:sz w:val="10"/>
          <w:szCs w:val="6"/>
        </w:rPr>
      </w:pPr>
    </w:p>
    <w:p w14:paraId="0413D952" w14:textId="0CF33447" w:rsidR="00102F14" w:rsidRPr="007534F6" w:rsidRDefault="00102F14" w:rsidP="00290BC3">
      <w:pPr>
        <w:numPr>
          <w:ilvl w:val="0"/>
          <w:numId w:val="14"/>
        </w:numPr>
        <w:rPr>
          <w:sz w:val="28"/>
          <w:szCs w:val="28"/>
        </w:rPr>
      </w:pPr>
      <w:r w:rsidRPr="007534F6">
        <w:rPr>
          <w:sz w:val="28"/>
          <w:szCs w:val="28"/>
        </w:rPr>
        <w:t xml:space="preserve">27 Avril 2007 : Participation </w:t>
      </w:r>
      <w:r w:rsidR="00B11F93" w:rsidRPr="007534F6">
        <w:rPr>
          <w:sz w:val="28"/>
          <w:szCs w:val="28"/>
        </w:rPr>
        <w:t>aux Journées Professionnelles de la Traduction. Communication</w:t>
      </w:r>
      <w:r w:rsidRPr="007534F6">
        <w:rPr>
          <w:sz w:val="28"/>
          <w:szCs w:val="28"/>
        </w:rPr>
        <w:t xml:space="preserve"> sur le thème « Droit, Musique et</w:t>
      </w:r>
      <w:r w:rsidR="00B11F93" w:rsidRPr="007534F6">
        <w:rPr>
          <w:sz w:val="28"/>
          <w:szCs w:val="28"/>
        </w:rPr>
        <w:t xml:space="preserve"> Traduction Juridique » - </w:t>
      </w:r>
      <w:r w:rsidRPr="007534F6">
        <w:rPr>
          <w:sz w:val="28"/>
          <w:szCs w:val="28"/>
        </w:rPr>
        <w:t>Université Stendhal – Grenoble</w:t>
      </w:r>
      <w:r w:rsidR="000E02C8" w:rsidRPr="007534F6">
        <w:rPr>
          <w:sz w:val="28"/>
          <w:szCs w:val="28"/>
        </w:rPr>
        <w:t>.</w:t>
      </w:r>
      <w:r w:rsidR="00B11F93" w:rsidRPr="007534F6">
        <w:rPr>
          <w:sz w:val="28"/>
          <w:szCs w:val="28"/>
        </w:rPr>
        <w:t xml:space="preserve"> </w:t>
      </w:r>
    </w:p>
    <w:p w14:paraId="110A1E70" w14:textId="77777777" w:rsidR="00290BC3" w:rsidRPr="007534F6" w:rsidRDefault="00290BC3" w:rsidP="00290BC3">
      <w:pPr>
        <w:rPr>
          <w:sz w:val="10"/>
          <w:szCs w:val="6"/>
        </w:rPr>
      </w:pPr>
    </w:p>
    <w:p w14:paraId="6945CE09" w14:textId="623FD80F" w:rsidR="00102F14" w:rsidRPr="007534F6" w:rsidRDefault="00102F14" w:rsidP="00102F14">
      <w:pPr>
        <w:numPr>
          <w:ilvl w:val="0"/>
          <w:numId w:val="14"/>
        </w:numPr>
        <w:jc w:val="both"/>
        <w:rPr>
          <w:sz w:val="28"/>
          <w:szCs w:val="28"/>
        </w:rPr>
      </w:pPr>
      <w:r w:rsidRPr="007534F6">
        <w:rPr>
          <w:sz w:val="28"/>
          <w:szCs w:val="28"/>
        </w:rPr>
        <w:t xml:space="preserve">13 et 14 novembre 2008 : </w:t>
      </w:r>
      <w:r w:rsidR="00B11F93" w:rsidRPr="007534F6">
        <w:rPr>
          <w:sz w:val="28"/>
          <w:szCs w:val="28"/>
        </w:rPr>
        <w:t>Participation au colloque international</w:t>
      </w:r>
      <w:r w:rsidR="000A0576">
        <w:rPr>
          <w:sz w:val="28"/>
          <w:szCs w:val="28"/>
        </w:rPr>
        <w:t>,</w:t>
      </w:r>
      <w:r w:rsidR="00B11F93" w:rsidRPr="007534F6">
        <w:rPr>
          <w:sz w:val="28"/>
          <w:szCs w:val="28"/>
        </w:rPr>
        <w:t> </w:t>
      </w:r>
      <w:r w:rsidR="00B11F93" w:rsidRPr="000A0576">
        <w:rPr>
          <w:i/>
          <w:sz w:val="28"/>
          <w:szCs w:val="28"/>
        </w:rPr>
        <w:t>Le faux, le droit et le juste</w:t>
      </w:r>
      <w:r w:rsidR="00B11F93" w:rsidRPr="007534F6">
        <w:rPr>
          <w:sz w:val="28"/>
          <w:szCs w:val="28"/>
        </w:rPr>
        <w:t xml:space="preserve"> lors des 3èmes journées scientifiques </w:t>
      </w:r>
      <w:proofErr w:type="spellStart"/>
      <w:r w:rsidR="00B11F93" w:rsidRPr="007534F6">
        <w:rPr>
          <w:sz w:val="28"/>
          <w:szCs w:val="28"/>
        </w:rPr>
        <w:t>euroméditerranéennes</w:t>
      </w:r>
      <w:proofErr w:type="spellEnd"/>
      <w:r w:rsidR="00B11F93" w:rsidRPr="007534F6">
        <w:rPr>
          <w:sz w:val="28"/>
          <w:szCs w:val="28"/>
        </w:rPr>
        <w:t>. Communication</w:t>
      </w:r>
      <w:r w:rsidRPr="007534F6">
        <w:rPr>
          <w:sz w:val="28"/>
          <w:szCs w:val="28"/>
        </w:rPr>
        <w:t xml:space="preserve"> sur le thème</w:t>
      </w:r>
      <w:r w:rsidR="00B11F93" w:rsidRPr="007534F6">
        <w:rPr>
          <w:sz w:val="28"/>
          <w:szCs w:val="28"/>
        </w:rPr>
        <w:t xml:space="preserve"> « Variations juridiques et musicales sur le thème du faux et du juste ». </w:t>
      </w:r>
      <w:r w:rsidRPr="007534F6">
        <w:rPr>
          <w:sz w:val="28"/>
          <w:szCs w:val="28"/>
        </w:rPr>
        <w:t>Palai</w:t>
      </w:r>
      <w:r w:rsidR="00B11F93" w:rsidRPr="007534F6">
        <w:rPr>
          <w:sz w:val="28"/>
          <w:szCs w:val="28"/>
        </w:rPr>
        <w:t xml:space="preserve">s Neptune </w:t>
      </w:r>
      <w:r w:rsidR="000E02C8" w:rsidRPr="007534F6">
        <w:rPr>
          <w:sz w:val="28"/>
          <w:szCs w:val="28"/>
        </w:rPr>
        <w:t>–</w:t>
      </w:r>
      <w:r w:rsidR="00B11F93" w:rsidRPr="007534F6">
        <w:rPr>
          <w:sz w:val="28"/>
          <w:szCs w:val="28"/>
        </w:rPr>
        <w:t xml:space="preserve"> </w:t>
      </w:r>
      <w:r w:rsidRPr="007534F6">
        <w:rPr>
          <w:sz w:val="28"/>
          <w:szCs w:val="28"/>
        </w:rPr>
        <w:t>Toulon</w:t>
      </w:r>
      <w:r w:rsidR="000E02C8" w:rsidRPr="007534F6">
        <w:rPr>
          <w:sz w:val="28"/>
          <w:szCs w:val="28"/>
        </w:rPr>
        <w:t>.</w:t>
      </w:r>
    </w:p>
    <w:p w14:paraId="48128353" w14:textId="77777777" w:rsidR="00102F14" w:rsidRPr="007534F6" w:rsidRDefault="00102F14" w:rsidP="00290BC3">
      <w:pPr>
        <w:ind w:left="786"/>
        <w:jc w:val="both"/>
        <w:rPr>
          <w:sz w:val="10"/>
          <w:szCs w:val="10"/>
        </w:rPr>
      </w:pPr>
    </w:p>
    <w:p w14:paraId="329B7A67" w14:textId="50DC1D92" w:rsidR="00102F14" w:rsidRPr="007534F6" w:rsidRDefault="00102F14" w:rsidP="00102F14">
      <w:pPr>
        <w:numPr>
          <w:ilvl w:val="0"/>
          <w:numId w:val="14"/>
        </w:numPr>
        <w:jc w:val="both"/>
        <w:rPr>
          <w:sz w:val="28"/>
          <w:szCs w:val="28"/>
        </w:rPr>
      </w:pPr>
      <w:r w:rsidRPr="007534F6">
        <w:rPr>
          <w:sz w:val="28"/>
          <w:szCs w:val="28"/>
        </w:rPr>
        <w:t xml:space="preserve">24 et 25 novembre 2011 : </w:t>
      </w:r>
      <w:r w:rsidR="000E02C8" w:rsidRPr="007534F6">
        <w:rPr>
          <w:sz w:val="28"/>
          <w:szCs w:val="28"/>
        </w:rPr>
        <w:t>Participation au colloque international</w:t>
      </w:r>
      <w:r w:rsidR="000A0576">
        <w:rPr>
          <w:sz w:val="28"/>
          <w:szCs w:val="28"/>
        </w:rPr>
        <w:t xml:space="preserve">, </w:t>
      </w:r>
      <w:r w:rsidR="000E02C8" w:rsidRPr="000A0576">
        <w:rPr>
          <w:i/>
          <w:sz w:val="28"/>
          <w:szCs w:val="28"/>
        </w:rPr>
        <w:t>La transgression</w:t>
      </w:r>
      <w:r w:rsidR="000E02C8" w:rsidRPr="007534F6">
        <w:rPr>
          <w:sz w:val="28"/>
          <w:szCs w:val="28"/>
        </w:rPr>
        <w:t>. Communication sur le thème</w:t>
      </w:r>
      <w:r w:rsidRPr="007534F6">
        <w:rPr>
          <w:sz w:val="28"/>
          <w:szCs w:val="28"/>
        </w:rPr>
        <w:t xml:space="preserve"> « La transgression des normes art</w:t>
      </w:r>
      <w:r w:rsidR="000E02C8" w:rsidRPr="007534F6">
        <w:rPr>
          <w:sz w:val="28"/>
          <w:szCs w:val="28"/>
        </w:rPr>
        <w:t>istiques : délits et délices » - Faculté de droit – Toulon.</w:t>
      </w:r>
    </w:p>
    <w:p w14:paraId="0E9A75F2" w14:textId="77777777" w:rsidR="00102F14" w:rsidRPr="007534F6" w:rsidRDefault="00102F14" w:rsidP="00102F14">
      <w:pPr>
        <w:rPr>
          <w:sz w:val="10"/>
          <w:szCs w:val="10"/>
        </w:rPr>
      </w:pPr>
    </w:p>
    <w:p w14:paraId="160FF5F9" w14:textId="1A008C84" w:rsidR="00421897" w:rsidRPr="007534F6" w:rsidRDefault="00421897"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9 novembre 2013 : Participation aux 9</w:t>
      </w:r>
      <w:r w:rsidRPr="007534F6">
        <w:rPr>
          <w:rFonts w:ascii="Times New Roman" w:hAnsi="Times New Roman" w:cs="Times New Roman"/>
          <w:sz w:val="28"/>
          <w:szCs w:val="28"/>
          <w:vertAlign w:val="superscript"/>
        </w:rPr>
        <w:t>e</w:t>
      </w:r>
      <w:r w:rsidRPr="007534F6">
        <w:rPr>
          <w:rFonts w:ascii="Times New Roman" w:hAnsi="Times New Roman" w:cs="Times New Roman"/>
          <w:sz w:val="28"/>
          <w:szCs w:val="28"/>
        </w:rPr>
        <w:t xml:space="preserve"> journées d’Histoire et Histoire du droit organisées par l’université de Perpignan sur : « Maladies, malades, soignants, </w:t>
      </w:r>
      <w:r w:rsidRPr="007534F6">
        <w:rPr>
          <w:rFonts w:ascii="Times New Roman" w:hAnsi="Times New Roman" w:cs="Times New Roman"/>
          <w:sz w:val="28"/>
          <w:szCs w:val="28"/>
        </w:rPr>
        <w:lastRenderedPageBreak/>
        <w:t>représentations sur les bords de la Méditerranée XVII</w:t>
      </w:r>
      <w:r w:rsidRPr="007534F6">
        <w:rPr>
          <w:rFonts w:ascii="Times New Roman" w:hAnsi="Times New Roman" w:cs="Times New Roman"/>
          <w:sz w:val="28"/>
          <w:szCs w:val="28"/>
          <w:vertAlign w:val="superscript"/>
        </w:rPr>
        <w:t>e</w:t>
      </w:r>
      <w:r w:rsidRPr="007534F6">
        <w:rPr>
          <w:rFonts w:ascii="Times New Roman" w:hAnsi="Times New Roman" w:cs="Times New Roman"/>
          <w:sz w:val="28"/>
          <w:szCs w:val="28"/>
        </w:rPr>
        <w:t>-XVIII</w:t>
      </w:r>
      <w:r w:rsidRPr="007534F6">
        <w:rPr>
          <w:rFonts w:ascii="Times New Roman" w:hAnsi="Times New Roman" w:cs="Times New Roman"/>
          <w:sz w:val="28"/>
          <w:szCs w:val="28"/>
          <w:vertAlign w:val="superscript"/>
        </w:rPr>
        <w:t>e</w:t>
      </w:r>
      <w:r w:rsidR="000E02C8" w:rsidRPr="007534F6">
        <w:rPr>
          <w:rFonts w:ascii="Times New Roman" w:hAnsi="Times New Roman" w:cs="Times New Roman"/>
          <w:sz w:val="28"/>
          <w:szCs w:val="28"/>
        </w:rPr>
        <w:t xml:space="preserve"> siècles ». C</w:t>
      </w:r>
      <w:r w:rsidRPr="007534F6">
        <w:rPr>
          <w:rFonts w:ascii="Times New Roman" w:hAnsi="Times New Roman" w:cs="Times New Roman"/>
          <w:sz w:val="28"/>
          <w:szCs w:val="28"/>
        </w:rPr>
        <w:t xml:space="preserve">ommunication sur le thème : </w:t>
      </w:r>
      <w:r w:rsidR="000E02C8" w:rsidRPr="007534F6">
        <w:rPr>
          <w:rFonts w:ascii="Times New Roman" w:hAnsi="Times New Roman" w:cs="Times New Roman"/>
          <w:sz w:val="28"/>
          <w:szCs w:val="28"/>
        </w:rPr>
        <w:t>« L’Hôpital royal des forçats à</w:t>
      </w:r>
      <w:r w:rsidRPr="007534F6">
        <w:rPr>
          <w:rFonts w:ascii="Times New Roman" w:hAnsi="Times New Roman" w:cs="Times New Roman"/>
          <w:sz w:val="28"/>
          <w:szCs w:val="28"/>
        </w:rPr>
        <w:t xml:space="preserve"> Marseille, XVII</w:t>
      </w:r>
      <w:r w:rsidRPr="007534F6">
        <w:rPr>
          <w:rFonts w:ascii="Times New Roman" w:hAnsi="Times New Roman" w:cs="Times New Roman"/>
          <w:sz w:val="28"/>
          <w:szCs w:val="28"/>
          <w:vertAlign w:val="superscript"/>
        </w:rPr>
        <w:t>e</w:t>
      </w:r>
      <w:r w:rsidRPr="007534F6">
        <w:rPr>
          <w:rFonts w:ascii="Times New Roman" w:hAnsi="Times New Roman" w:cs="Times New Roman"/>
          <w:sz w:val="28"/>
          <w:szCs w:val="28"/>
        </w:rPr>
        <w:t>-XVIII</w:t>
      </w:r>
      <w:r w:rsidRPr="007534F6">
        <w:rPr>
          <w:rFonts w:ascii="Times New Roman" w:hAnsi="Times New Roman" w:cs="Times New Roman"/>
          <w:sz w:val="28"/>
          <w:szCs w:val="28"/>
          <w:vertAlign w:val="superscript"/>
        </w:rPr>
        <w:t>e</w:t>
      </w:r>
      <w:r w:rsidRPr="007534F6">
        <w:rPr>
          <w:rFonts w:ascii="Times New Roman" w:hAnsi="Times New Roman" w:cs="Times New Roman"/>
          <w:sz w:val="28"/>
          <w:szCs w:val="28"/>
        </w:rPr>
        <w:t xml:space="preserve"> siècles</w:t>
      </w:r>
      <w:r w:rsidR="000E02C8" w:rsidRPr="007534F6">
        <w:rPr>
          <w:rFonts w:ascii="Times New Roman" w:hAnsi="Times New Roman" w:cs="Times New Roman"/>
          <w:sz w:val="28"/>
          <w:szCs w:val="28"/>
        </w:rPr>
        <w:t> ».</w:t>
      </w:r>
    </w:p>
    <w:p w14:paraId="7D5C0E5F" w14:textId="77777777" w:rsidR="00421897" w:rsidRPr="007534F6" w:rsidRDefault="00421897" w:rsidP="00421897">
      <w:pPr>
        <w:rPr>
          <w:sz w:val="10"/>
          <w:szCs w:val="10"/>
        </w:rPr>
      </w:pPr>
    </w:p>
    <w:p w14:paraId="4FA04633" w14:textId="49C15C59" w:rsidR="00421897" w:rsidRPr="007534F6" w:rsidRDefault="00421897"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20 novembre 2013 : Participation aux Cours Internationaux, « Les nouveau</w:t>
      </w:r>
      <w:r w:rsidR="000E02C8" w:rsidRPr="007534F6">
        <w:rPr>
          <w:rFonts w:ascii="Times New Roman" w:hAnsi="Times New Roman" w:cs="Times New Roman"/>
          <w:sz w:val="28"/>
          <w:szCs w:val="28"/>
        </w:rPr>
        <w:t>x chemins de la démocratie ». C</w:t>
      </w:r>
      <w:r w:rsidRPr="007534F6">
        <w:rPr>
          <w:rFonts w:ascii="Times New Roman" w:hAnsi="Times New Roman" w:cs="Times New Roman"/>
          <w:sz w:val="28"/>
          <w:szCs w:val="28"/>
        </w:rPr>
        <w:t>ommunication sur le thème « Rousseau, le langage et le calcul infinitésimal »</w:t>
      </w:r>
      <w:r w:rsidR="000E02C8" w:rsidRPr="007534F6">
        <w:rPr>
          <w:rFonts w:ascii="Times New Roman" w:hAnsi="Times New Roman" w:cs="Times New Roman"/>
          <w:sz w:val="28"/>
          <w:szCs w:val="28"/>
        </w:rPr>
        <w:t>.</w:t>
      </w:r>
    </w:p>
    <w:p w14:paraId="52B1FDC0" w14:textId="77777777" w:rsidR="00421897" w:rsidRPr="007534F6" w:rsidRDefault="00421897" w:rsidP="00421897">
      <w:pPr>
        <w:rPr>
          <w:sz w:val="10"/>
          <w:szCs w:val="10"/>
        </w:rPr>
      </w:pPr>
    </w:p>
    <w:p w14:paraId="116085D2" w14:textId="78EAFFA5" w:rsidR="00421897" w:rsidRPr="007534F6" w:rsidRDefault="00421897"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 xml:space="preserve">21-22 novembre 2013 : Participation au colloque </w:t>
      </w:r>
      <w:r w:rsidR="00AC3F84" w:rsidRPr="007534F6">
        <w:rPr>
          <w:rFonts w:ascii="Times New Roman" w:hAnsi="Times New Roman" w:cs="Times New Roman"/>
          <w:sz w:val="28"/>
          <w:szCs w:val="28"/>
        </w:rPr>
        <w:t>international</w:t>
      </w:r>
      <w:r w:rsidR="000A0576">
        <w:rPr>
          <w:rFonts w:ascii="Times New Roman" w:hAnsi="Times New Roman" w:cs="Times New Roman"/>
          <w:sz w:val="28"/>
          <w:szCs w:val="28"/>
        </w:rPr>
        <w:t xml:space="preserve">, </w:t>
      </w:r>
      <w:r w:rsidRPr="000A0576">
        <w:rPr>
          <w:rFonts w:ascii="Times New Roman" w:hAnsi="Times New Roman" w:cs="Times New Roman"/>
          <w:bCs/>
          <w:i/>
          <w:sz w:val="28"/>
          <w:szCs w:val="28"/>
        </w:rPr>
        <w:t>Conflits de gouvernance et vérité du politique au sein de l’Union Européenne</w:t>
      </w:r>
      <w:r w:rsidRPr="007534F6">
        <w:rPr>
          <w:rFonts w:ascii="Times New Roman" w:hAnsi="Times New Roman" w:cs="Times New Roman"/>
          <w:sz w:val="28"/>
          <w:szCs w:val="28"/>
        </w:rPr>
        <w:t xml:space="preserve"> organisé par le CERC </w:t>
      </w:r>
      <w:r w:rsidR="000E02C8" w:rsidRPr="007534F6">
        <w:rPr>
          <w:rFonts w:ascii="Times New Roman" w:hAnsi="Times New Roman" w:cs="Times New Roman"/>
          <w:sz w:val="28"/>
          <w:szCs w:val="28"/>
        </w:rPr>
        <w:t>– Faculté de Droit de Toulon. C</w:t>
      </w:r>
      <w:r w:rsidRPr="007534F6">
        <w:rPr>
          <w:rFonts w:ascii="Times New Roman" w:hAnsi="Times New Roman" w:cs="Times New Roman"/>
          <w:sz w:val="28"/>
          <w:szCs w:val="28"/>
        </w:rPr>
        <w:t xml:space="preserve">ommunication sur le thème « Les discours sur la gouvernance dans l’histoire » </w:t>
      </w:r>
    </w:p>
    <w:p w14:paraId="3EFA7F50" w14:textId="77777777" w:rsidR="00421897" w:rsidRPr="007534F6" w:rsidRDefault="00421897" w:rsidP="00421897">
      <w:pPr>
        <w:rPr>
          <w:sz w:val="10"/>
          <w:szCs w:val="10"/>
        </w:rPr>
      </w:pPr>
    </w:p>
    <w:p w14:paraId="2AF2F87B" w14:textId="1AF08C20" w:rsidR="00421897" w:rsidRPr="007534F6" w:rsidRDefault="00421897"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16 avril 2014 </w:t>
      </w:r>
      <w:r w:rsidR="00AC3F84" w:rsidRPr="007534F6">
        <w:rPr>
          <w:rFonts w:ascii="Times New Roman" w:hAnsi="Times New Roman" w:cs="Times New Roman"/>
          <w:sz w:val="28"/>
          <w:szCs w:val="28"/>
        </w:rPr>
        <w:t xml:space="preserve">: Participation au colloque </w:t>
      </w:r>
      <w:r w:rsidRPr="000A0576">
        <w:rPr>
          <w:rFonts w:ascii="Times New Roman" w:hAnsi="Times New Roman" w:cs="Times New Roman"/>
          <w:i/>
          <w:sz w:val="28"/>
          <w:szCs w:val="28"/>
        </w:rPr>
        <w:t>La justice citoyenne</w:t>
      </w:r>
      <w:r w:rsidR="000A0576">
        <w:rPr>
          <w:rFonts w:ascii="Times New Roman" w:hAnsi="Times New Roman" w:cs="Times New Roman"/>
          <w:sz w:val="28"/>
          <w:szCs w:val="28"/>
        </w:rPr>
        <w:t>,</w:t>
      </w:r>
      <w:r w:rsidRPr="007534F6">
        <w:rPr>
          <w:rFonts w:ascii="Times New Roman" w:hAnsi="Times New Roman" w:cs="Times New Roman"/>
          <w:sz w:val="28"/>
          <w:szCs w:val="28"/>
        </w:rPr>
        <w:t xml:space="preserve"> organisé dans le cadre des 8èmes journées scientifiques « La Recherche à l’Université de Toulon » – au Palais </w:t>
      </w:r>
      <w:r w:rsidR="00AC3F84" w:rsidRPr="007534F6">
        <w:rPr>
          <w:rFonts w:ascii="Times New Roman" w:hAnsi="Times New Roman" w:cs="Times New Roman"/>
          <w:sz w:val="28"/>
          <w:szCs w:val="28"/>
        </w:rPr>
        <w:t>Neptune. C</w:t>
      </w:r>
      <w:r w:rsidRPr="007534F6">
        <w:rPr>
          <w:rFonts w:ascii="Times New Roman" w:hAnsi="Times New Roman" w:cs="Times New Roman"/>
          <w:sz w:val="28"/>
          <w:szCs w:val="28"/>
        </w:rPr>
        <w:t>ommunication sur le thème « La justice citoyenne, rappels historiques »</w:t>
      </w:r>
      <w:r w:rsidR="000E02C8" w:rsidRPr="007534F6">
        <w:rPr>
          <w:rFonts w:ascii="Times New Roman" w:hAnsi="Times New Roman" w:cs="Times New Roman"/>
          <w:sz w:val="28"/>
          <w:szCs w:val="28"/>
        </w:rPr>
        <w:t>.</w:t>
      </w:r>
      <w:r w:rsidRPr="007534F6">
        <w:rPr>
          <w:rFonts w:ascii="Times New Roman" w:hAnsi="Times New Roman" w:cs="Times New Roman"/>
          <w:sz w:val="28"/>
          <w:szCs w:val="28"/>
        </w:rPr>
        <w:t xml:space="preserve"> </w:t>
      </w:r>
    </w:p>
    <w:p w14:paraId="4633470C" w14:textId="77777777" w:rsidR="00421897" w:rsidRPr="007534F6" w:rsidRDefault="00421897" w:rsidP="00421897">
      <w:pPr>
        <w:pStyle w:val="Paragraphedeliste"/>
        <w:rPr>
          <w:rFonts w:ascii="Times New Roman" w:hAnsi="Times New Roman" w:cs="Times New Roman"/>
          <w:sz w:val="10"/>
          <w:szCs w:val="10"/>
        </w:rPr>
      </w:pPr>
    </w:p>
    <w:p w14:paraId="38397253" w14:textId="1E750891" w:rsidR="00421897" w:rsidRPr="007534F6" w:rsidRDefault="00421897"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5 et 6 juin 2014 : Participation au colloque sur </w:t>
      </w:r>
      <w:r w:rsidRPr="000A0576">
        <w:rPr>
          <w:rFonts w:ascii="Times New Roman" w:hAnsi="Times New Roman" w:cs="Times New Roman"/>
          <w:i/>
          <w:sz w:val="28"/>
          <w:szCs w:val="28"/>
        </w:rPr>
        <w:t>Les enjeux économiques et sociaux des zones portuaires</w:t>
      </w:r>
      <w:r w:rsidRPr="007534F6">
        <w:rPr>
          <w:rFonts w:ascii="Times New Roman" w:hAnsi="Times New Roman" w:cs="Times New Roman"/>
          <w:sz w:val="28"/>
          <w:szCs w:val="28"/>
        </w:rPr>
        <w:t xml:space="preserve"> organisé par le CERC – Faculté de Droit de </w:t>
      </w:r>
      <w:r w:rsidR="00AC3F84" w:rsidRPr="007534F6">
        <w:rPr>
          <w:rFonts w:ascii="Times New Roman" w:hAnsi="Times New Roman" w:cs="Times New Roman"/>
          <w:sz w:val="28"/>
          <w:szCs w:val="28"/>
        </w:rPr>
        <w:t>Toulon. C</w:t>
      </w:r>
      <w:r w:rsidRPr="007534F6">
        <w:rPr>
          <w:rFonts w:ascii="Times New Roman" w:hAnsi="Times New Roman" w:cs="Times New Roman"/>
          <w:sz w:val="28"/>
          <w:szCs w:val="28"/>
        </w:rPr>
        <w:t>ommunication sur le thème « une approche historique de la zone portuaire »</w:t>
      </w:r>
    </w:p>
    <w:p w14:paraId="75B5BD94" w14:textId="77777777" w:rsidR="001D5AFF" w:rsidRPr="007534F6" w:rsidRDefault="001D5AFF" w:rsidP="001D5AFF">
      <w:pPr>
        <w:rPr>
          <w:sz w:val="10"/>
          <w:szCs w:val="10"/>
        </w:rPr>
      </w:pPr>
    </w:p>
    <w:p w14:paraId="36DA748B" w14:textId="76E8FF9A" w:rsidR="001D5AFF" w:rsidRPr="007534F6" w:rsidRDefault="001D5AFF" w:rsidP="00421897">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 xml:space="preserve">7 et 8 novembre 2014 : </w:t>
      </w:r>
      <w:r w:rsidR="00AC3F84" w:rsidRPr="007534F6">
        <w:rPr>
          <w:rFonts w:ascii="Times New Roman" w:hAnsi="Times New Roman" w:cs="Times New Roman"/>
          <w:sz w:val="28"/>
          <w:szCs w:val="28"/>
        </w:rPr>
        <w:t>Participation au colloque</w:t>
      </w:r>
      <w:r w:rsidR="009D22C4" w:rsidRPr="007534F6">
        <w:rPr>
          <w:rFonts w:ascii="Times New Roman" w:hAnsi="Times New Roman" w:cs="Times New Roman"/>
          <w:sz w:val="28"/>
          <w:szCs w:val="28"/>
        </w:rPr>
        <w:t> </w:t>
      </w:r>
      <w:r w:rsidR="009D22C4" w:rsidRPr="000A0576">
        <w:rPr>
          <w:rFonts w:ascii="Times New Roman" w:hAnsi="Times New Roman" w:cs="Times New Roman"/>
          <w:i/>
          <w:sz w:val="28"/>
          <w:szCs w:val="28"/>
        </w:rPr>
        <w:t>Les précurseurs italiens du droit constitutionnel</w:t>
      </w:r>
      <w:r w:rsidR="000A0576">
        <w:rPr>
          <w:rFonts w:ascii="Times New Roman" w:hAnsi="Times New Roman" w:cs="Times New Roman"/>
          <w:sz w:val="28"/>
          <w:szCs w:val="28"/>
        </w:rPr>
        <w:t>,</w:t>
      </w:r>
      <w:r w:rsidR="009D22C4" w:rsidRPr="007534F6">
        <w:rPr>
          <w:rFonts w:ascii="Times New Roman" w:hAnsi="Times New Roman" w:cs="Times New Roman"/>
          <w:sz w:val="28"/>
          <w:szCs w:val="28"/>
        </w:rPr>
        <w:t xml:space="preserve"> organisé par le CDPC</w:t>
      </w:r>
      <w:r w:rsidR="000A0576">
        <w:rPr>
          <w:rFonts w:ascii="Times New Roman" w:hAnsi="Times New Roman" w:cs="Times New Roman"/>
          <w:sz w:val="28"/>
          <w:szCs w:val="28"/>
        </w:rPr>
        <w:t xml:space="preserve"> Faculté de Droit de Toulon</w:t>
      </w:r>
      <w:r w:rsidR="009D22C4" w:rsidRPr="007534F6">
        <w:rPr>
          <w:rFonts w:ascii="Times New Roman" w:hAnsi="Times New Roman" w:cs="Times New Roman"/>
          <w:sz w:val="28"/>
          <w:szCs w:val="28"/>
        </w:rPr>
        <w:t xml:space="preserve"> – communication sur le thème </w:t>
      </w:r>
      <w:r w:rsidR="00B20CD9" w:rsidRPr="007534F6">
        <w:rPr>
          <w:rFonts w:ascii="Times New Roman" w:hAnsi="Times New Roman" w:cs="Times New Roman"/>
          <w:sz w:val="28"/>
          <w:szCs w:val="28"/>
        </w:rPr>
        <w:t xml:space="preserve">« Les idées politiques du Chevalier Giuseppe </w:t>
      </w:r>
      <w:proofErr w:type="spellStart"/>
      <w:r w:rsidR="00B20CD9" w:rsidRPr="007534F6">
        <w:rPr>
          <w:rFonts w:ascii="Times New Roman" w:hAnsi="Times New Roman" w:cs="Times New Roman"/>
          <w:sz w:val="28"/>
          <w:szCs w:val="28"/>
        </w:rPr>
        <w:t>Compagnoni</w:t>
      </w:r>
      <w:proofErr w:type="spellEnd"/>
      <w:r w:rsidR="00B20CD9" w:rsidRPr="007534F6">
        <w:rPr>
          <w:rFonts w:ascii="Times New Roman" w:hAnsi="Times New Roman" w:cs="Times New Roman"/>
          <w:sz w:val="28"/>
          <w:szCs w:val="28"/>
        </w:rPr>
        <w:t> : contexte historique et géographique de leur développement ».</w:t>
      </w:r>
    </w:p>
    <w:p w14:paraId="5BE85336" w14:textId="77777777" w:rsidR="00102F14" w:rsidRPr="007534F6" w:rsidRDefault="00102F14" w:rsidP="00102F14">
      <w:pPr>
        <w:rPr>
          <w:sz w:val="10"/>
          <w:szCs w:val="10"/>
        </w:rPr>
      </w:pPr>
    </w:p>
    <w:p w14:paraId="08D3E010" w14:textId="28F125F4" w:rsidR="00B20CD9" w:rsidRPr="007534F6" w:rsidRDefault="00B20CD9" w:rsidP="00B20CD9">
      <w:pPr>
        <w:pStyle w:val="Paragraphedeliste"/>
        <w:numPr>
          <w:ilvl w:val="0"/>
          <w:numId w:val="5"/>
        </w:numPr>
        <w:spacing w:line="276" w:lineRule="auto"/>
        <w:rPr>
          <w:rFonts w:ascii="Times New Roman" w:hAnsi="Times New Roman" w:cs="Times New Roman"/>
          <w:sz w:val="28"/>
          <w:szCs w:val="28"/>
        </w:rPr>
      </w:pPr>
      <w:r w:rsidRPr="007534F6">
        <w:rPr>
          <w:rFonts w:ascii="Times New Roman" w:hAnsi="Times New Roman" w:cs="Times New Roman"/>
          <w:sz w:val="28"/>
          <w:szCs w:val="28"/>
        </w:rPr>
        <w:t>28 novembre 2014 : Participation au colloque international</w:t>
      </w:r>
      <w:r w:rsidR="000A0576">
        <w:rPr>
          <w:rFonts w:ascii="Times New Roman" w:hAnsi="Times New Roman" w:cs="Times New Roman"/>
          <w:sz w:val="28"/>
          <w:szCs w:val="28"/>
        </w:rPr>
        <w:t>,</w:t>
      </w:r>
      <w:r w:rsidRPr="007534F6">
        <w:rPr>
          <w:rFonts w:ascii="Times New Roman" w:hAnsi="Times New Roman" w:cs="Times New Roman"/>
          <w:sz w:val="28"/>
          <w:szCs w:val="28"/>
        </w:rPr>
        <w:t> </w:t>
      </w:r>
      <w:r w:rsidRPr="000A0576">
        <w:rPr>
          <w:rFonts w:ascii="Times New Roman" w:hAnsi="Times New Roman" w:cs="Times New Roman"/>
          <w:i/>
          <w:sz w:val="28"/>
          <w:szCs w:val="28"/>
        </w:rPr>
        <w:t>La valeur, les valeurs … le droit</w:t>
      </w:r>
      <w:r w:rsidRPr="007534F6">
        <w:rPr>
          <w:rFonts w:ascii="Times New Roman" w:hAnsi="Times New Roman" w:cs="Times New Roman"/>
          <w:sz w:val="28"/>
          <w:szCs w:val="28"/>
        </w:rPr>
        <w:t>. Communication sur le thème « Valeurs morales, sociét</w:t>
      </w:r>
      <w:r w:rsidR="002301E7" w:rsidRPr="007534F6">
        <w:rPr>
          <w:rFonts w:ascii="Times New Roman" w:hAnsi="Times New Roman" w:cs="Times New Roman"/>
          <w:sz w:val="28"/>
          <w:szCs w:val="28"/>
        </w:rPr>
        <w:t>é nouvelle et homme de valeur ».</w:t>
      </w:r>
    </w:p>
    <w:p w14:paraId="2891B738" w14:textId="77777777" w:rsidR="00B20CD9" w:rsidRPr="007534F6" w:rsidRDefault="00B20CD9" w:rsidP="00B20CD9">
      <w:pPr>
        <w:spacing w:line="276" w:lineRule="auto"/>
        <w:rPr>
          <w:sz w:val="10"/>
          <w:szCs w:val="10"/>
        </w:rPr>
      </w:pPr>
    </w:p>
    <w:p w14:paraId="792EAE9D" w14:textId="487077E9" w:rsidR="00B20CD9" w:rsidRPr="00B3285D" w:rsidRDefault="00B20CD9" w:rsidP="00B20CD9">
      <w:pPr>
        <w:pStyle w:val="Paragraphedeliste"/>
        <w:numPr>
          <w:ilvl w:val="0"/>
          <w:numId w:val="5"/>
        </w:numPr>
        <w:spacing w:line="276" w:lineRule="auto"/>
        <w:rPr>
          <w:rFonts w:ascii="Times New Roman" w:hAnsi="Times New Roman" w:cs="Times New Roman"/>
          <w:i/>
          <w:sz w:val="28"/>
          <w:szCs w:val="28"/>
        </w:rPr>
      </w:pPr>
      <w:r w:rsidRPr="007534F6">
        <w:rPr>
          <w:rFonts w:ascii="Times New Roman" w:hAnsi="Times New Roman" w:cs="Times New Roman"/>
          <w:sz w:val="28"/>
          <w:szCs w:val="28"/>
        </w:rPr>
        <w:t xml:space="preserve"> </w:t>
      </w:r>
      <w:r w:rsidR="002301E7" w:rsidRPr="007534F6">
        <w:rPr>
          <w:rFonts w:ascii="Times New Roman" w:hAnsi="Times New Roman" w:cs="Times New Roman"/>
          <w:sz w:val="28"/>
          <w:szCs w:val="28"/>
        </w:rPr>
        <w:t xml:space="preserve">26 et 27 mars 2015 : Participation au colloque </w:t>
      </w:r>
      <w:r w:rsidR="00D33144" w:rsidRPr="00D12F34">
        <w:rPr>
          <w:rFonts w:ascii="Times New Roman" w:hAnsi="Times New Roman" w:cs="Times New Roman"/>
          <w:i/>
          <w:sz w:val="28"/>
          <w:szCs w:val="28"/>
        </w:rPr>
        <w:t>Le droit dans les fictions : romans classiques, romans graphiques</w:t>
      </w:r>
      <w:r w:rsidR="00D33144" w:rsidRPr="007534F6">
        <w:rPr>
          <w:rFonts w:ascii="Times New Roman" w:hAnsi="Times New Roman" w:cs="Times New Roman"/>
          <w:sz w:val="28"/>
          <w:szCs w:val="28"/>
        </w:rPr>
        <w:t>. Communication sur le thème « </w:t>
      </w:r>
      <w:r w:rsidRPr="007534F6">
        <w:rPr>
          <w:rFonts w:ascii="Times New Roman" w:hAnsi="Times New Roman" w:cs="Times New Roman"/>
          <w:sz w:val="28"/>
          <w:szCs w:val="28"/>
        </w:rPr>
        <w:t>La réalité du droit dans les fictions, la fiction du droit dans la réalité : jeux de miroirs »</w:t>
      </w:r>
      <w:r w:rsidR="00D33144" w:rsidRPr="007534F6">
        <w:rPr>
          <w:rFonts w:ascii="Times New Roman" w:hAnsi="Times New Roman" w:cs="Times New Roman"/>
          <w:sz w:val="28"/>
          <w:szCs w:val="28"/>
        </w:rPr>
        <w:t>.</w:t>
      </w:r>
    </w:p>
    <w:p w14:paraId="78E43295" w14:textId="77777777" w:rsidR="00B3285D" w:rsidRPr="00B3285D" w:rsidRDefault="00B3285D" w:rsidP="00B3285D">
      <w:pPr>
        <w:spacing w:line="276" w:lineRule="auto"/>
        <w:rPr>
          <w:i/>
          <w:sz w:val="28"/>
          <w:szCs w:val="28"/>
        </w:rPr>
      </w:pPr>
    </w:p>
    <w:p w14:paraId="75088BBF" w14:textId="015A18E4" w:rsidR="00703244" w:rsidRDefault="00B3285D" w:rsidP="00703244">
      <w:pPr>
        <w:pStyle w:val="Paragraphedeliste"/>
        <w:numPr>
          <w:ilvl w:val="0"/>
          <w:numId w:val="5"/>
        </w:numPr>
        <w:rPr>
          <w:rFonts w:ascii="Times New Roman" w:hAnsi="Times New Roman" w:cs="Times New Roman"/>
          <w:sz w:val="28"/>
          <w:szCs w:val="28"/>
        </w:rPr>
      </w:pPr>
      <w:r w:rsidRPr="007534F6">
        <w:rPr>
          <w:rFonts w:ascii="Times New Roman" w:hAnsi="Times New Roman" w:cs="Times New Roman"/>
          <w:sz w:val="28"/>
          <w:szCs w:val="28"/>
        </w:rPr>
        <w:t>21 et 22 avril 2015 : Participation au colloque</w:t>
      </w:r>
      <w:r w:rsidR="00D12F34">
        <w:rPr>
          <w:rFonts w:ascii="Times New Roman" w:hAnsi="Times New Roman" w:cs="Times New Roman"/>
          <w:sz w:val="28"/>
          <w:szCs w:val="28"/>
        </w:rPr>
        <w:t xml:space="preserve">, </w:t>
      </w:r>
      <w:r w:rsidRPr="00D12F34">
        <w:rPr>
          <w:rFonts w:ascii="Times New Roman" w:hAnsi="Times New Roman" w:cs="Times New Roman"/>
          <w:i/>
          <w:sz w:val="28"/>
          <w:szCs w:val="28"/>
        </w:rPr>
        <w:t>Le rôle de la pratique dans l’enseignement du droit</w:t>
      </w:r>
      <w:r w:rsidR="00D12F34">
        <w:rPr>
          <w:rFonts w:ascii="Times New Roman" w:hAnsi="Times New Roman" w:cs="Times New Roman"/>
          <w:sz w:val="28"/>
          <w:szCs w:val="28"/>
        </w:rPr>
        <w:t>,</w:t>
      </w:r>
      <w:r w:rsidRPr="007534F6">
        <w:rPr>
          <w:rFonts w:ascii="Times New Roman" w:hAnsi="Times New Roman" w:cs="Times New Roman"/>
          <w:sz w:val="28"/>
          <w:szCs w:val="28"/>
        </w:rPr>
        <w:t xml:space="preserve"> dans le cadre des 9</w:t>
      </w:r>
      <w:r w:rsidRPr="007534F6">
        <w:rPr>
          <w:rFonts w:ascii="Times New Roman" w:hAnsi="Times New Roman" w:cs="Times New Roman"/>
          <w:sz w:val="28"/>
          <w:szCs w:val="28"/>
          <w:vertAlign w:val="superscript"/>
        </w:rPr>
        <w:t>e</w:t>
      </w:r>
      <w:r w:rsidRPr="007534F6">
        <w:rPr>
          <w:rFonts w:ascii="Times New Roman" w:hAnsi="Times New Roman" w:cs="Times New Roman"/>
          <w:sz w:val="28"/>
          <w:szCs w:val="28"/>
        </w:rPr>
        <w:t xml:space="preserve"> journées scientifiques « La Recherche à l’Université » - Université de Toulon. Communication sur le thème « Comment enseigner le droit ? Survol historique des techniques de transmission et d’acquisition du savoir juridique. »</w:t>
      </w:r>
    </w:p>
    <w:p w14:paraId="0E4197D4" w14:textId="77777777" w:rsidR="00703244" w:rsidRPr="00703244" w:rsidRDefault="00703244" w:rsidP="00703244">
      <w:pPr>
        <w:rPr>
          <w:sz w:val="28"/>
          <w:szCs w:val="28"/>
        </w:rPr>
      </w:pPr>
    </w:p>
    <w:p w14:paraId="531B75B8" w14:textId="1FD3FFDB" w:rsidR="0044647D" w:rsidRPr="00D12F34" w:rsidRDefault="0044647D" w:rsidP="00703244">
      <w:pPr>
        <w:pStyle w:val="Paragraphedeliste"/>
        <w:numPr>
          <w:ilvl w:val="0"/>
          <w:numId w:val="5"/>
        </w:numPr>
        <w:rPr>
          <w:rFonts w:ascii="Times New Roman" w:hAnsi="Times New Roman" w:cs="Times New Roman"/>
          <w:sz w:val="28"/>
          <w:szCs w:val="28"/>
        </w:rPr>
      </w:pPr>
      <w:r w:rsidRPr="00703244">
        <w:rPr>
          <w:rFonts w:ascii="Times New Roman" w:hAnsi="Times New Roman" w:cs="Times New Roman"/>
          <w:sz w:val="28"/>
          <w:szCs w:val="28"/>
        </w:rPr>
        <w:t>31 mai-1</w:t>
      </w:r>
      <w:r w:rsidRPr="00703244">
        <w:rPr>
          <w:rFonts w:ascii="Times New Roman" w:hAnsi="Times New Roman" w:cs="Times New Roman"/>
          <w:sz w:val="28"/>
          <w:szCs w:val="28"/>
          <w:vertAlign w:val="superscript"/>
        </w:rPr>
        <w:t>er</w:t>
      </w:r>
      <w:r w:rsidRPr="00703244">
        <w:rPr>
          <w:rFonts w:ascii="Times New Roman" w:hAnsi="Times New Roman" w:cs="Times New Roman"/>
          <w:sz w:val="28"/>
          <w:szCs w:val="28"/>
        </w:rPr>
        <w:t xml:space="preserve"> juillet 2016</w:t>
      </w:r>
      <w:r w:rsidR="00C64CEF" w:rsidRPr="00703244">
        <w:rPr>
          <w:rFonts w:ascii="Times New Roman" w:hAnsi="Times New Roman" w:cs="Times New Roman"/>
          <w:sz w:val="28"/>
          <w:szCs w:val="28"/>
        </w:rPr>
        <w:t> : Participation au colloque</w:t>
      </w:r>
      <w:r w:rsidR="000A0576">
        <w:rPr>
          <w:rFonts w:ascii="Times New Roman" w:hAnsi="Times New Roman" w:cs="Times New Roman"/>
          <w:sz w:val="28"/>
          <w:szCs w:val="28"/>
        </w:rPr>
        <w:t>,</w:t>
      </w:r>
      <w:r w:rsidR="00703244" w:rsidRPr="00703244">
        <w:rPr>
          <w:rFonts w:ascii="Times New Roman" w:eastAsia="Times New Roman" w:hAnsi="Times New Roman" w:cs="Times New Roman"/>
          <w:color w:val="212121"/>
          <w:sz w:val="28"/>
          <w:szCs w:val="28"/>
          <w:shd w:val="clear" w:color="auto" w:fill="FFFFFF"/>
        </w:rPr>
        <w:t> </w:t>
      </w:r>
      <w:r w:rsidR="00703244" w:rsidRPr="000A0576">
        <w:rPr>
          <w:rFonts w:ascii="Times New Roman" w:eastAsia="Times New Roman" w:hAnsi="Times New Roman" w:cs="Times New Roman"/>
          <w:i/>
          <w:color w:val="212121"/>
          <w:sz w:val="28"/>
          <w:szCs w:val="28"/>
          <w:shd w:val="clear" w:color="auto" w:fill="FFFFFF"/>
        </w:rPr>
        <w:t>Entre normes et sensibilité : droit et musique</w:t>
      </w:r>
      <w:r w:rsidR="00703244" w:rsidRPr="00703244">
        <w:rPr>
          <w:rFonts w:ascii="Times New Roman" w:eastAsia="Times New Roman" w:hAnsi="Times New Roman" w:cs="Times New Roman"/>
          <w:color w:val="212121"/>
          <w:sz w:val="28"/>
          <w:szCs w:val="28"/>
          <w:shd w:val="clear" w:color="auto" w:fill="FFFFFF"/>
        </w:rPr>
        <w:t xml:space="preserve"> »</w:t>
      </w:r>
      <w:r w:rsidR="009B73E1">
        <w:rPr>
          <w:rFonts w:ascii="Times New Roman" w:eastAsia="Times New Roman" w:hAnsi="Times New Roman" w:cs="Times New Roman"/>
          <w:color w:val="212121"/>
          <w:sz w:val="28"/>
          <w:szCs w:val="28"/>
          <w:shd w:val="clear" w:color="auto" w:fill="FFFFFF"/>
        </w:rPr>
        <w:t xml:space="preserve">, Université d’Aix-Marseille III – Faculté de droit. </w:t>
      </w:r>
      <w:r w:rsidR="00953C9E">
        <w:rPr>
          <w:rFonts w:ascii="Times New Roman" w:eastAsia="Times New Roman" w:hAnsi="Times New Roman" w:cs="Times New Roman"/>
          <w:color w:val="212121"/>
          <w:sz w:val="28"/>
          <w:szCs w:val="28"/>
          <w:shd w:val="clear" w:color="auto" w:fill="FFFFFF"/>
        </w:rPr>
        <w:t>Communication sur le thème « Pouvoir politique et art musical, des commandes harmonieuses aux accords renversés – 1789-1799 ».</w:t>
      </w:r>
    </w:p>
    <w:p w14:paraId="79DAC661" w14:textId="77777777" w:rsidR="00D12F34" w:rsidRPr="00D12F34" w:rsidRDefault="00D12F34" w:rsidP="00D12F34">
      <w:pPr>
        <w:pStyle w:val="Paragraphedeliste"/>
        <w:rPr>
          <w:rFonts w:ascii="Times New Roman" w:hAnsi="Times New Roman" w:cs="Times New Roman"/>
          <w:sz w:val="28"/>
          <w:szCs w:val="28"/>
        </w:rPr>
      </w:pPr>
    </w:p>
    <w:p w14:paraId="462FE2E7" w14:textId="77777777" w:rsidR="005D71E5" w:rsidRDefault="00D12F34" w:rsidP="00703244">
      <w:pPr>
        <w:pStyle w:val="Paragraphedeliste"/>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14-16 juin 2017 : Participation au colloque</w:t>
      </w:r>
      <w:r w:rsidR="005D71E5">
        <w:rPr>
          <w:rFonts w:ascii="Times New Roman" w:hAnsi="Times New Roman" w:cs="Times New Roman"/>
          <w:sz w:val="28"/>
          <w:szCs w:val="28"/>
        </w:rPr>
        <w:t xml:space="preserve">, </w:t>
      </w:r>
      <w:r w:rsidR="005D71E5">
        <w:rPr>
          <w:rFonts w:ascii="Times New Roman" w:hAnsi="Times New Roman" w:cs="Times New Roman"/>
          <w:i/>
          <w:sz w:val="28"/>
          <w:szCs w:val="28"/>
        </w:rPr>
        <w:t xml:space="preserve">L’État en scène, </w:t>
      </w:r>
      <w:r w:rsidR="005D71E5">
        <w:rPr>
          <w:rFonts w:ascii="Times New Roman" w:hAnsi="Times New Roman" w:cs="Times New Roman"/>
          <w:sz w:val="28"/>
          <w:szCs w:val="28"/>
        </w:rPr>
        <w:t>Amiens, Université de Picardie. Communication sur le thème « Le respect par les artistes de leurs engagements contractuels ».</w:t>
      </w:r>
    </w:p>
    <w:p w14:paraId="36209355" w14:textId="77777777" w:rsidR="005D71E5" w:rsidRPr="005D71E5" w:rsidRDefault="005D71E5" w:rsidP="005D71E5">
      <w:pPr>
        <w:pStyle w:val="Paragraphedeliste"/>
        <w:rPr>
          <w:rFonts w:ascii="Times New Roman" w:hAnsi="Times New Roman" w:cs="Times New Roman"/>
          <w:sz w:val="28"/>
          <w:szCs w:val="28"/>
        </w:rPr>
      </w:pPr>
    </w:p>
    <w:p w14:paraId="5431140B" w14:textId="51F0CE56" w:rsidR="00D12F34" w:rsidRPr="00703244" w:rsidRDefault="00D7304B" w:rsidP="00703244">
      <w:pPr>
        <w:pStyle w:val="Paragraphedeliste"/>
        <w:numPr>
          <w:ilvl w:val="0"/>
          <w:numId w:val="5"/>
        </w:numPr>
        <w:rPr>
          <w:rFonts w:ascii="Times New Roman" w:hAnsi="Times New Roman" w:cs="Times New Roman"/>
          <w:sz w:val="28"/>
          <w:szCs w:val="28"/>
        </w:rPr>
      </w:pPr>
      <w:r>
        <w:rPr>
          <w:rFonts w:ascii="Times New Roman" w:hAnsi="Times New Roman" w:cs="Times New Roman"/>
          <w:sz w:val="28"/>
          <w:szCs w:val="28"/>
        </w:rPr>
        <w:t xml:space="preserve">16-17 novembre 2017 : </w:t>
      </w:r>
      <w:r w:rsidR="00D12F34">
        <w:rPr>
          <w:rFonts w:ascii="Times New Roman" w:hAnsi="Times New Roman" w:cs="Times New Roman"/>
          <w:sz w:val="28"/>
          <w:szCs w:val="28"/>
        </w:rPr>
        <w:t xml:space="preserve"> </w:t>
      </w:r>
      <w:r>
        <w:rPr>
          <w:rFonts w:ascii="Times New Roman" w:hAnsi="Times New Roman" w:cs="Times New Roman"/>
          <w:sz w:val="28"/>
          <w:szCs w:val="28"/>
        </w:rPr>
        <w:t xml:space="preserve">Participation au colloque, </w:t>
      </w:r>
      <w:r>
        <w:rPr>
          <w:rFonts w:ascii="Times New Roman" w:hAnsi="Times New Roman" w:cs="Times New Roman"/>
          <w:i/>
          <w:sz w:val="28"/>
          <w:szCs w:val="28"/>
        </w:rPr>
        <w:t xml:space="preserve">Joseph Louis </w:t>
      </w:r>
      <w:proofErr w:type="spellStart"/>
      <w:r>
        <w:rPr>
          <w:rFonts w:ascii="Times New Roman" w:hAnsi="Times New Roman" w:cs="Times New Roman"/>
          <w:i/>
          <w:sz w:val="28"/>
          <w:szCs w:val="28"/>
        </w:rPr>
        <w:t>Elzéar</w:t>
      </w:r>
      <w:proofErr w:type="spellEnd"/>
      <w:r>
        <w:rPr>
          <w:rFonts w:ascii="Times New Roman" w:hAnsi="Times New Roman" w:cs="Times New Roman"/>
          <w:i/>
          <w:sz w:val="28"/>
          <w:szCs w:val="28"/>
        </w:rPr>
        <w:t xml:space="preserve"> Ortolan, juriste toulonnais, français et européen », </w:t>
      </w:r>
      <w:r>
        <w:rPr>
          <w:rFonts w:ascii="Times New Roman" w:hAnsi="Times New Roman" w:cs="Times New Roman"/>
          <w:sz w:val="28"/>
          <w:szCs w:val="28"/>
        </w:rPr>
        <w:t xml:space="preserve">Université de Toulon. Communication sur le thème « Ortolan et </w:t>
      </w:r>
      <w:proofErr w:type="spellStart"/>
      <w:r>
        <w:rPr>
          <w:rFonts w:ascii="Times New Roman" w:hAnsi="Times New Roman" w:cs="Times New Roman"/>
          <w:sz w:val="28"/>
          <w:szCs w:val="28"/>
        </w:rPr>
        <w:t>Jhering</w:t>
      </w:r>
      <w:proofErr w:type="spellEnd"/>
      <w:r>
        <w:rPr>
          <w:rFonts w:ascii="Times New Roman" w:hAnsi="Times New Roman" w:cs="Times New Roman"/>
          <w:sz w:val="28"/>
          <w:szCs w:val="28"/>
        </w:rPr>
        <w:t> : deux visions du droit romain et de son enseignement ».</w:t>
      </w:r>
    </w:p>
    <w:p w14:paraId="7D6DD07C" w14:textId="77777777" w:rsidR="00B3285D" w:rsidRPr="0044647D" w:rsidRDefault="00B3285D" w:rsidP="0044647D">
      <w:pPr>
        <w:spacing w:line="276" w:lineRule="auto"/>
        <w:ind w:left="360"/>
        <w:rPr>
          <w:i/>
          <w:sz w:val="28"/>
          <w:szCs w:val="28"/>
        </w:rPr>
      </w:pPr>
    </w:p>
    <w:p w14:paraId="58010154" w14:textId="77777777" w:rsidR="003F6F8D" w:rsidRPr="007534F6" w:rsidRDefault="003F6F8D" w:rsidP="003F6F8D">
      <w:pPr>
        <w:rPr>
          <w:sz w:val="28"/>
          <w:szCs w:val="28"/>
        </w:rPr>
      </w:pPr>
    </w:p>
    <w:p w14:paraId="71EACE80" w14:textId="7D67BDE0" w:rsidR="003F6F8D" w:rsidRPr="007534F6" w:rsidRDefault="003F6F8D" w:rsidP="003F6F8D">
      <w:pPr>
        <w:rPr>
          <w:b/>
          <w:sz w:val="28"/>
          <w:szCs w:val="28"/>
          <w:u w:val="single"/>
        </w:rPr>
      </w:pPr>
      <w:r w:rsidRPr="007534F6">
        <w:rPr>
          <w:b/>
          <w:sz w:val="28"/>
          <w:szCs w:val="28"/>
          <w:u w:val="single"/>
        </w:rPr>
        <w:t>COLLOQUES EN PRÉPARATION :</w:t>
      </w:r>
    </w:p>
    <w:p w14:paraId="46D48833" w14:textId="77777777" w:rsidR="00D134AC" w:rsidRPr="007534F6" w:rsidRDefault="00D134AC" w:rsidP="003F6F8D">
      <w:pPr>
        <w:rPr>
          <w:b/>
          <w:sz w:val="10"/>
          <w:szCs w:val="10"/>
        </w:rPr>
      </w:pPr>
    </w:p>
    <w:p w14:paraId="71DD9A53" w14:textId="77777777" w:rsidR="0020390A" w:rsidRPr="007534F6" w:rsidRDefault="0020390A" w:rsidP="0020390A">
      <w:pPr>
        <w:pStyle w:val="Paragraphedeliste"/>
        <w:rPr>
          <w:rFonts w:ascii="Times New Roman" w:hAnsi="Times New Roman" w:cs="Times New Roman"/>
          <w:sz w:val="14"/>
          <w:szCs w:val="10"/>
        </w:rPr>
      </w:pPr>
    </w:p>
    <w:p w14:paraId="27B770ED" w14:textId="2151427E" w:rsidR="000E080B" w:rsidRPr="00907F08" w:rsidRDefault="00D7304B" w:rsidP="00255F14">
      <w:pPr>
        <w:pStyle w:val="Paragraphedeliste"/>
        <w:numPr>
          <w:ilvl w:val="0"/>
          <w:numId w:val="5"/>
        </w:numPr>
        <w:rPr>
          <w:rFonts w:ascii="Times New Roman" w:eastAsia="Times New Roman" w:hAnsi="Times New Roman" w:cs="Times New Roman"/>
          <w:b/>
          <w:color w:val="000000" w:themeColor="text1"/>
          <w:sz w:val="28"/>
          <w:szCs w:val="28"/>
        </w:rPr>
      </w:pPr>
      <w:r>
        <w:rPr>
          <w:rFonts w:ascii="Times New Roman" w:hAnsi="Times New Roman" w:cs="Times New Roman"/>
          <w:sz w:val="28"/>
          <w:szCs w:val="28"/>
        </w:rPr>
        <w:t>26 octobre 2018</w:t>
      </w:r>
      <w:r w:rsidR="00B3285D" w:rsidRPr="00A90009">
        <w:rPr>
          <w:rFonts w:ascii="Times New Roman" w:hAnsi="Times New Roman" w:cs="Times New Roman"/>
          <w:sz w:val="28"/>
          <w:szCs w:val="28"/>
        </w:rPr>
        <w:t xml:space="preserve"> : </w:t>
      </w:r>
      <w:r w:rsidR="00476197" w:rsidRPr="00A90009">
        <w:rPr>
          <w:rFonts w:ascii="Times New Roman" w:hAnsi="Times New Roman" w:cs="Times New Roman"/>
          <w:sz w:val="28"/>
          <w:szCs w:val="28"/>
        </w:rPr>
        <w:t>Participation au</w:t>
      </w:r>
      <w:r>
        <w:rPr>
          <w:rFonts w:ascii="Times New Roman" w:hAnsi="Times New Roman" w:cs="Times New Roman"/>
          <w:sz w:val="28"/>
          <w:szCs w:val="28"/>
        </w:rPr>
        <w:t>x</w:t>
      </w:r>
      <w:r w:rsidR="00E503A4">
        <w:rPr>
          <w:rFonts w:ascii="Times New Roman" w:hAnsi="Times New Roman" w:cs="Times New Roman"/>
          <w:sz w:val="28"/>
          <w:szCs w:val="28"/>
        </w:rPr>
        <w:t xml:space="preserve"> </w:t>
      </w:r>
      <w:r w:rsidR="00E503A4" w:rsidRPr="00E503A4">
        <w:rPr>
          <w:rFonts w:ascii="Times New Roman" w:hAnsi="Times New Roman" w:cs="Times New Roman"/>
          <w:i/>
          <w:sz w:val="28"/>
          <w:szCs w:val="28"/>
        </w:rPr>
        <w:t>12</w:t>
      </w:r>
      <w:r w:rsidR="00E503A4" w:rsidRPr="00E503A4">
        <w:rPr>
          <w:rFonts w:ascii="Times New Roman" w:hAnsi="Times New Roman" w:cs="Times New Roman"/>
          <w:i/>
          <w:sz w:val="28"/>
          <w:szCs w:val="28"/>
          <w:vertAlign w:val="superscript"/>
        </w:rPr>
        <w:t>e</w:t>
      </w:r>
      <w:r w:rsidR="00E503A4" w:rsidRPr="00E503A4">
        <w:rPr>
          <w:rFonts w:ascii="Times New Roman" w:hAnsi="Times New Roman" w:cs="Times New Roman"/>
          <w:i/>
          <w:sz w:val="28"/>
          <w:szCs w:val="28"/>
        </w:rPr>
        <w:t xml:space="preserve"> journées d’Histoire et d’Histoire du droit et des Institutions</w:t>
      </w:r>
      <w:r w:rsidR="00E503A4">
        <w:rPr>
          <w:rFonts w:ascii="Times New Roman" w:hAnsi="Times New Roman" w:cs="Times New Roman"/>
          <w:sz w:val="28"/>
          <w:szCs w:val="28"/>
        </w:rPr>
        <w:t>, Université de Perpignan.</w:t>
      </w:r>
      <w:r>
        <w:rPr>
          <w:rFonts w:ascii="Times New Roman" w:hAnsi="Times New Roman" w:cs="Times New Roman"/>
          <w:sz w:val="28"/>
          <w:szCs w:val="28"/>
        </w:rPr>
        <w:t xml:space="preserve"> </w:t>
      </w:r>
      <w:r w:rsidR="00476197" w:rsidRPr="00A90009">
        <w:rPr>
          <w:rFonts w:ascii="Times New Roman" w:hAnsi="Times New Roman" w:cs="Times New Roman"/>
          <w:sz w:val="28"/>
          <w:szCs w:val="28"/>
        </w:rPr>
        <w:t xml:space="preserve">Communication sur le thème </w:t>
      </w:r>
      <w:r w:rsidR="00476197" w:rsidRPr="00A90009">
        <w:rPr>
          <w:rFonts w:ascii="Times New Roman" w:hAnsi="Times New Roman" w:cs="Times New Roman"/>
          <w:b/>
          <w:color w:val="000000" w:themeColor="text1"/>
          <w:sz w:val="28"/>
          <w:szCs w:val="28"/>
        </w:rPr>
        <w:t>« </w:t>
      </w:r>
      <w:r>
        <w:rPr>
          <w:rStyle w:val="lev"/>
          <w:rFonts w:ascii="Times New Roman" w:eastAsia="Times New Roman" w:hAnsi="Times New Roman" w:cs="Times New Roman"/>
          <w:b w:val="0"/>
          <w:color w:val="000000" w:themeColor="text1"/>
          <w:sz w:val="28"/>
          <w:szCs w:val="28"/>
        </w:rPr>
        <w:t>Les cimetières de l’aire toulonnaise au XIX</w:t>
      </w:r>
      <w:r>
        <w:rPr>
          <w:rStyle w:val="lev"/>
          <w:rFonts w:ascii="Times New Roman" w:eastAsia="Times New Roman" w:hAnsi="Times New Roman" w:cs="Times New Roman"/>
          <w:b w:val="0"/>
          <w:color w:val="000000" w:themeColor="text1"/>
          <w:sz w:val="28"/>
          <w:szCs w:val="28"/>
          <w:vertAlign w:val="superscript"/>
        </w:rPr>
        <w:t>e</w:t>
      </w:r>
      <w:r>
        <w:rPr>
          <w:rStyle w:val="lev"/>
          <w:rFonts w:ascii="Times New Roman" w:eastAsia="Times New Roman" w:hAnsi="Times New Roman" w:cs="Times New Roman"/>
          <w:b w:val="0"/>
          <w:color w:val="000000" w:themeColor="text1"/>
          <w:sz w:val="28"/>
          <w:szCs w:val="28"/>
        </w:rPr>
        <w:t xml:space="preserve"> s.</w:t>
      </w:r>
      <w:r w:rsidR="00140FD3">
        <w:rPr>
          <w:rStyle w:val="lev"/>
          <w:rFonts w:ascii="Times New Roman" w:eastAsia="Times New Roman" w:hAnsi="Times New Roman" w:cs="Times New Roman"/>
          <w:b w:val="0"/>
          <w:color w:val="000000" w:themeColor="text1"/>
          <w:sz w:val="28"/>
          <w:szCs w:val="28"/>
        </w:rPr>
        <w:t xml:space="preserve"> Faire cohabiter les vivants et les morts</w:t>
      </w:r>
      <w:r w:rsidR="00A90009" w:rsidRPr="00A90009">
        <w:rPr>
          <w:rStyle w:val="lev"/>
          <w:rFonts w:ascii="Times New Roman" w:eastAsia="Times New Roman" w:hAnsi="Times New Roman" w:cs="Times New Roman"/>
          <w:b w:val="0"/>
          <w:color w:val="000000" w:themeColor="text1"/>
          <w:sz w:val="28"/>
          <w:szCs w:val="28"/>
        </w:rPr>
        <w:t> ».</w:t>
      </w:r>
    </w:p>
    <w:p w14:paraId="6D2D0A7F" w14:textId="77777777" w:rsidR="00583B1E" w:rsidRDefault="00583B1E" w:rsidP="00255F14">
      <w:pPr>
        <w:rPr>
          <w:b/>
          <w:sz w:val="28"/>
          <w:szCs w:val="28"/>
          <w:u w:val="single"/>
        </w:rPr>
      </w:pPr>
    </w:p>
    <w:p w14:paraId="55BC12FB" w14:textId="77777777" w:rsidR="00907F08" w:rsidRPr="007534F6" w:rsidRDefault="00907F08" w:rsidP="00255F14">
      <w:pPr>
        <w:rPr>
          <w:b/>
          <w:sz w:val="28"/>
          <w:szCs w:val="28"/>
          <w:u w:val="single"/>
        </w:rPr>
      </w:pPr>
    </w:p>
    <w:p w14:paraId="24C2124C" w14:textId="0C4D6D07" w:rsidR="00255F14" w:rsidRPr="007534F6" w:rsidRDefault="00255F14" w:rsidP="00255F14">
      <w:pPr>
        <w:rPr>
          <w:b/>
          <w:sz w:val="28"/>
          <w:szCs w:val="28"/>
          <w:u w:val="single"/>
        </w:rPr>
      </w:pPr>
      <w:r w:rsidRPr="007534F6">
        <w:rPr>
          <w:b/>
          <w:sz w:val="28"/>
          <w:szCs w:val="28"/>
          <w:u w:val="single"/>
        </w:rPr>
        <w:t>CONFÉRENCE</w:t>
      </w:r>
      <w:r w:rsidR="00C643A6" w:rsidRPr="007534F6">
        <w:rPr>
          <w:b/>
          <w:sz w:val="28"/>
          <w:szCs w:val="28"/>
          <w:u w:val="single"/>
        </w:rPr>
        <w:t>S ET COMMUNICATIONS ORALES</w:t>
      </w:r>
      <w:r w:rsidR="00C643A6" w:rsidRPr="007534F6">
        <w:rPr>
          <w:b/>
          <w:sz w:val="28"/>
          <w:szCs w:val="28"/>
        </w:rPr>
        <w:t xml:space="preserve"> </w:t>
      </w:r>
      <w:r w:rsidR="000E080B" w:rsidRPr="007534F6">
        <w:rPr>
          <w:b/>
          <w:sz w:val="28"/>
          <w:szCs w:val="28"/>
        </w:rPr>
        <w:t xml:space="preserve">: </w:t>
      </w:r>
      <w:r w:rsidRPr="007534F6">
        <w:rPr>
          <w:b/>
          <w:sz w:val="28"/>
          <w:szCs w:val="28"/>
          <w:u w:val="single"/>
        </w:rPr>
        <w:t xml:space="preserve"> </w:t>
      </w:r>
    </w:p>
    <w:p w14:paraId="0B30185A" w14:textId="77777777" w:rsidR="00583B1E" w:rsidRPr="007534F6" w:rsidRDefault="00583B1E" w:rsidP="00255F14">
      <w:pPr>
        <w:rPr>
          <w:b/>
          <w:sz w:val="28"/>
          <w:szCs w:val="28"/>
          <w:u w:val="single"/>
        </w:rPr>
      </w:pPr>
    </w:p>
    <w:p w14:paraId="323E8C3A" w14:textId="77777777" w:rsidR="008A1DC1" w:rsidRPr="007534F6" w:rsidRDefault="008A1DC1" w:rsidP="00255F14">
      <w:pPr>
        <w:rPr>
          <w:b/>
          <w:sz w:val="16"/>
          <w:szCs w:val="16"/>
        </w:rPr>
      </w:pPr>
    </w:p>
    <w:p w14:paraId="198E0787" w14:textId="2099413D" w:rsidR="00255F14" w:rsidRPr="007534F6" w:rsidRDefault="004D4209" w:rsidP="00255F14">
      <w:pPr>
        <w:rPr>
          <w:b/>
          <w:sz w:val="28"/>
          <w:szCs w:val="28"/>
        </w:rPr>
      </w:pPr>
      <w:r w:rsidRPr="007534F6">
        <w:rPr>
          <w:b/>
          <w:sz w:val="28"/>
          <w:szCs w:val="28"/>
        </w:rPr>
        <w:t xml:space="preserve">1. </w:t>
      </w:r>
      <w:r w:rsidR="008A1DC1" w:rsidRPr="007534F6">
        <w:rPr>
          <w:b/>
          <w:sz w:val="28"/>
          <w:szCs w:val="28"/>
        </w:rPr>
        <w:t>À L’ÉTRANGER</w:t>
      </w:r>
    </w:p>
    <w:p w14:paraId="6E7D09CC" w14:textId="77777777" w:rsidR="004D4209" w:rsidRPr="007534F6" w:rsidRDefault="004D4209" w:rsidP="000E080B">
      <w:pPr>
        <w:rPr>
          <w:b/>
          <w:sz w:val="14"/>
          <w:szCs w:val="6"/>
        </w:rPr>
      </w:pPr>
    </w:p>
    <w:p w14:paraId="51041FCE" w14:textId="07EA9D57" w:rsidR="000E080B" w:rsidRPr="007534F6" w:rsidRDefault="006A3B87" w:rsidP="001C4213">
      <w:pPr>
        <w:pStyle w:val="Paragraphedeliste"/>
        <w:numPr>
          <w:ilvl w:val="0"/>
          <w:numId w:val="10"/>
        </w:numPr>
        <w:rPr>
          <w:rFonts w:ascii="Times New Roman" w:hAnsi="Times New Roman" w:cs="Times New Roman"/>
          <w:b/>
          <w:sz w:val="28"/>
          <w:szCs w:val="28"/>
        </w:rPr>
      </w:pPr>
      <w:r w:rsidRPr="007534F6">
        <w:rPr>
          <w:rFonts w:ascii="Times New Roman" w:hAnsi="Times New Roman" w:cs="Times New Roman"/>
          <w:b/>
          <w:sz w:val="28"/>
          <w:szCs w:val="28"/>
        </w:rPr>
        <w:t>JERSEY – INSTITUTE OF LAW</w:t>
      </w:r>
    </w:p>
    <w:p w14:paraId="6DA5ACFF" w14:textId="4C05DB45" w:rsidR="001C4213" w:rsidRPr="00080060" w:rsidRDefault="001C4213" w:rsidP="001C4213">
      <w:pPr>
        <w:rPr>
          <w:sz w:val="28"/>
          <w:szCs w:val="28"/>
        </w:rPr>
      </w:pPr>
      <w:r w:rsidRPr="00080060">
        <w:rPr>
          <w:sz w:val="28"/>
          <w:szCs w:val="28"/>
        </w:rPr>
        <w:t>Octobre 2013 : Communication sur le thème : ‘’</w:t>
      </w:r>
      <w:r w:rsidRPr="00080060">
        <w:rPr>
          <w:bCs/>
          <w:sz w:val="28"/>
          <w:szCs w:val="28"/>
        </w:rPr>
        <w:t xml:space="preserve">Jersey and </w:t>
      </w:r>
      <w:proofErr w:type="spellStart"/>
      <w:r w:rsidRPr="00080060">
        <w:rPr>
          <w:bCs/>
          <w:sz w:val="28"/>
          <w:szCs w:val="28"/>
        </w:rPr>
        <w:t>Guernsey</w:t>
      </w:r>
      <w:proofErr w:type="spellEnd"/>
      <w:r w:rsidRPr="00080060">
        <w:rPr>
          <w:bCs/>
          <w:sz w:val="28"/>
          <w:szCs w:val="28"/>
        </w:rPr>
        <w:t xml:space="preserve"> – </w:t>
      </w:r>
      <w:proofErr w:type="spellStart"/>
      <w:r w:rsidRPr="00080060">
        <w:rPr>
          <w:bCs/>
          <w:sz w:val="28"/>
          <w:szCs w:val="28"/>
        </w:rPr>
        <w:t>differences</w:t>
      </w:r>
      <w:proofErr w:type="spellEnd"/>
      <w:r w:rsidRPr="00080060">
        <w:rPr>
          <w:bCs/>
          <w:sz w:val="28"/>
          <w:szCs w:val="28"/>
        </w:rPr>
        <w:t xml:space="preserve"> and </w:t>
      </w:r>
      <w:proofErr w:type="spellStart"/>
      <w:r w:rsidRPr="00080060">
        <w:rPr>
          <w:bCs/>
          <w:sz w:val="28"/>
          <w:szCs w:val="28"/>
        </w:rPr>
        <w:t>similarities</w:t>
      </w:r>
      <w:proofErr w:type="spellEnd"/>
      <w:r w:rsidRPr="00080060">
        <w:rPr>
          <w:bCs/>
          <w:sz w:val="28"/>
          <w:szCs w:val="28"/>
        </w:rPr>
        <w:t xml:space="preserve"> </w:t>
      </w:r>
      <w:proofErr w:type="spellStart"/>
      <w:r w:rsidRPr="00080060">
        <w:rPr>
          <w:bCs/>
          <w:sz w:val="28"/>
          <w:szCs w:val="28"/>
        </w:rPr>
        <w:t>between</w:t>
      </w:r>
      <w:proofErr w:type="spellEnd"/>
      <w:r w:rsidRPr="00080060">
        <w:rPr>
          <w:bCs/>
          <w:sz w:val="28"/>
          <w:szCs w:val="28"/>
        </w:rPr>
        <w:t xml:space="preserve"> the </w:t>
      </w:r>
      <w:proofErr w:type="spellStart"/>
      <w:r w:rsidRPr="00080060">
        <w:rPr>
          <w:bCs/>
          <w:sz w:val="28"/>
          <w:szCs w:val="28"/>
        </w:rPr>
        <w:t>jurisdictions</w:t>
      </w:r>
      <w:proofErr w:type="spellEnd"/>
      <w:r w:rsidRPr="00080060">
        <w:rPr>
          <w:bCs/>
          <w:sz w:val="28"/>
          <w:szCs w:val="28"/>
        </w:rPr>
        <w:t xml:space="preserve"> : </w:t>
      </w:r>
      <w:proofErr w:type="gramStart"/>
      <w:r w:rsidRPr="00080060">
        <w:rPr>
          <w:bCs/>
          <w:sz w:val="28"/>
          <w:szCs w:val="28"/>
        </w:rPr>
        <w:t>a</w:t>
      </w:r>
      <w:proofErr w:type="gramEnd"/>
      <w:r w:rsidRPr="00080060">
        <w:rPr>
          <w:bCs/>
          <w:sz w:val="28"/>
          <w:szCs w:val="28"/>
        </w:rPr>
        <w:t xml:space="preserve"> French point of </w:t>
      </w:r>
      <w:proofErr w:type="spellStart"/>
      <w:r w:rsidRPr="00080060">
        <w:rPr>
          <w:bCs/>
          <w:sz w:val="28"/>
          <w:szCs w:val="28"/>
        </w:rPr>
        <w:t>view</w:t>
      </w:r>
      <w:proofErr w:type="spellEnd"/>
      <w:r w:rsidRPr="00080060">
        <w:rPr>
          <w:bCs/>
          <w:sz w:val="28"/>
          <w:szCs w:val="28"/>
        </w:rPr>
        <w:t>” lors de la journée d’étude internationale sur</w:t>
      </w:r>
      <w:r w:rsidRPr="00080060">
        <w:rPr>
          <w:sz w:val="28"/>
          <w:szCs w:val="28"/>
        </w:rPr>
        <w:t xml:space="preserve"> « </w:t>
      </w:r>
      <w:proofErr w:type="spellStart"/>
      <w:r w:rsidRPr="00080060">
        <w:rPr>
          <w:sz w:val="28"/>
          <w:szCs w:val="28"/>
        </w:rPr>
        <w:t>Immovable</w:t>
      </w:r>
      <w:proofErr w:type="spellEnd"/>
      <w:r w:rsidRPr="00080060">
        <w:rPr>
          <w:sz w:val="28"/>
          <w:szCs w:val="28"/>
        </w:rPr>
        <w:t xml:space="preserve"> </w:t>
      </w:r>
      <w:proofErr w:type="spellStart"/>
      <w:r w:rsidRPr="00080060">
        <w:rPr>
          <w:sz w:val="28"/>
          <w:szCs w:val="28"/>
        </w:rPr>
        <w:t>Property</w:t>
      </w:r>
      <w:proofErr w:type="spellEnd"/>
      <w:r w:rsidRPr="00080060">
        <w:rPr>
          <w:sz w:val="28"/>
          <w:szCs w:val="28"/>
        </w:rPr>
        <w:t xml:space="preserve"> » organisée par l’Institute of Law – Jersey : </w:t>
      </w:r>
    </w:p>
    <w:p w14:paraId="378158F8" w14:textId="77777777" w:rsidR="00636024" w:rsidRPr="007534F6" w:rsidRDefault="00636024" w:rsidP="000E080B">
      <w:pPr>
        <w:rPr>
          <w:b/>
          <w:sz w:val="28"/>
          <w:szCs w:val="28"/>
        </w:rPr>
      </w:pPr>
    </w:p>
    <w:p w14:paraId="140E3570" w14:textId="1F81E304" w:rsidR="004D4209" w:rsidRPr="007534F6" w:rsidRDefault="006A3B87" w:rsidP="004D4209">
      <w:pPr>
        <w:pStyle w:val="Paragraphedeliste"/>
        <w:numPr>
          <w:ilvl w:val="0"/>
          <w:numId w:val="10"/>
        </w:numPr>
        <w:rPr>
          <w:rFonts w:ascii="Times New Roman" w:hAnsi="Times New Roman" w:cs="Times New Roman"/>
          <w:b/>
          <w:sz w:val="28"/>
          <w:szCs w:val="28"/>
        </w:rPr>
      </w:pPr>
      <w:r w:rsidRPr="007534F6">
        <w:rPr>
          <w:rFonts w:ascii="Times New Roman" w:hAnsi="Times New Roman" w:cs="Times New Roman"/>
          <w:b/>
          <w:sz w:val="28"/>
          <w:szCs w:val="28"/>
        </w:rPr>
        <w:t xml:space="preserve">COMMISSION EUROPÉENNE </w:t>
      </w:r>
    </w:p>
    <w:p w14:paraId="187C25FF" w14:textId="0024D166" w:rsidR="00785288" w:rsidRPr="007534F6" w:rsidRDefault="006A3B87" w:rsidP="004D4209">
      <w:pPr>
        <w:rPr>
          <w:b/>
          <w:sz w:val="28"/>
          <w:szCs w:val="28"/>
        </w:rPr>
      </w:pPr>
      <w:r w:rsidRPr="007534F6">
        <w:rPr>
          <w:bCs/>
          <w:sz w:val="28"/>
          <w:szCs w:val="28"/>
        </w:rPr>
        <w:t>J</w:t>
      </w:r>
      <w:r w:rsidR="00785288" w:rsidRPr="007534F6">
        <w:rPr>
          <w:bCs/>
          <w:sz w:val="28"/>
          <w:szCs w:val="28"/>
        </w:rPr>
        <w:t>uin 2009 : Conférences à la Commission Européenne (Bruxelles et Luxembourg) sur l’invitation de la Direction Générale de la Traduction (</w:t>
      </w:r>
      <w:r w:rsidR="00636024" w:rsidRPr="007534F6">
        <w:rPr>
          <w:bCs/>
          <w:sz w:val="28"/>
          <w:szCs w:val="28"/>
        </w:rPr>
        <w:t xml:space="preserve">Philip </w:t>
      </w:r>
      <w:proofErr w:type="spellStart"/>
      <w:r w:rsidR="00636024" w:rsidRPr="007534F6">
        <w:rPr>
          <w:bCs/>
          <w:sz w:val="28"/>
          <w:szCs w:val="28"/>
        </w:rPr>
        <w:t>Macjen</w:t>
      </w:r>
      <w:proofErr w:type="spellEnd"/>
      <w:r w:rsidR="00636024" w:rsidRPr="007534F6">
        <w:rPr>
          <w:bCs/>
          <w:sz w:val="28"/>
          <w:szCs w:val="28"/>
        </w:rPr>
        <w:t xml:space="preserve">) </w:t>
      </w:r>
      <w:r w:rsidR="00785288" w:rsidRPr="007534F6">
        <w:rPr>
          <w:bCs/>
          <w:sz w:val="28"/>
          <w:szCs w:val="28"/>
        </w:rPr>
        <w:t xml:space="preserve">: </w:t>
      </w:r>
      <w:r w:rsidR="00785288" w:rsidRPr="007534F6">
        <w:rPr>
          <w:sz w:val="28"/>
          <w:szCs w:val="28"/>
        </w:rPr>
        <w:t>« </w:t>
      </w:r>
      <w:r w:rsidR="00636024" w:rsidRPr="007534F6">
        <w:rPr>
          <w:sz w:val="28"/>
          <w:szCs w:val="28"/>
        </w:rPr>
        <w:t>La question de la traduction</w:t>
      </w:r>
      <w:r w:rsidR="00785288" w:rsidRPr="007534F6">
        <w:rPr>
          <w:sz w:val="28"/>
          <w:szCs w:val="28"/>
        </w:rPr>
        <w:t xml:space="preserve"> des normes </w:t>
      </w:r>
      <w:r w:rsidR="00636024" w:rsidRPr="007534F6">
        <w:rPr>
          <w:sz w:val="28"/>
          <w:szCs w:val="28"/>
        </w:rPr>
        <w:t>communautaires vue par</w:t>
      </w:r>
      <w:r w:rsidR="00785288" w:rsidRPr="007534F6">
        <w:rPr>
          <w:sz w:val="28"/>
          <w:szCs w:val="28"/>
        </w:rPr>
        <w:t xml:space="preserve"> une juriste-violoncelliste. » </w:t>
      </w:r>
    </w:p>
    <w:p w14:paraId="24965F1E" w14:textId="77777777" w:rsidR="008A1DC1" w:rsidRPr="007534F6" w:rsidRDefault="008A1DC1" w:rsidP="000E080B">
      <w:pPr>
        <w:rPr>
          <w:b/>
          <w:sz w:val="48"/>
          <w:szCs w:val="28"/>
        </w:rPr>
      </w:pPr>
    </w:p>
    <w:p w14:paraId="37CBD7C4" w14:textId="3268832C" w:rsidR="008A1DC1" w:rsidRPr="007534F6" w:rsidRDefault="004D4209" w:rsidP="000E080B">
      <w:pPr>
        <w:rPr>
          <w:b/>
          <w:sz w:val="28"/>
          <w:szCs w:val="28"/>
        </w:rPr>
      </w:pPr>
      <w:r w:rsidRPr="007534F6">
        <w:rPr>
          <w:b/>
          <w:sz w:val="28"/>
          <w:szCs w:val="28"/>
        </w:rPr>
        <w:t xml:space="preserve">2. </w:t>
      </w:r>
      <w:r w:rsidR="008A1DC1" w:rsidRPr="007534F6">
        <w:rPr>
          <w:b/>
          <w:sz w:val="28"/>
          <w:szCs w:val="28"/>
        </w:rPr>
        <w:t>EN FRANCE</w:t>
      </w:r>
    </w:p>
    <w:p w14:paraId="5FB8E596" w14:textId="77777777" w:rsidR="00493337" w:rsidRPr="007534F6" w:rsidRDefault="00493337" w:rsidP="000E080B">
      <w:pPr>
        <w:rPr>
          <w:b/>
          <w:sz w:val="14"/>
          <w:szCs w:val="16"/>
        </w:rPr>
      </w:pPr>
    </w:p>
    <w:p w14:paraId="605CC062" w14:textId="77777777" w:rsidR="00493337" w:rsidRPr="007534F6" w:rsidRDefault="00493337" w:rsidP="00493337">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b/>
          <w:sz w:val="28"/>
          <w:szCs w:val="28"/>
        </w:rPr>
        <w:t>CONFÉRENCES UTL</w:t>
      </w:r>
      <w:r w:rsidRPr="007534F6">
        <w:rPr>
          <w:rFonts w:ascii="Times New Roman" w:hAnsi="Times New Roman" w:cs="Times New Roman"/>
          <w:sz w:val="28"/>
          <w:szCs w:val="28"/>
        </w:rPr>
        <w:t xml:space="preserve"> (Université du Temps Libre) </w:t>
      </w:r>
      <w:r w:rsidRPr="007534F6">
        <w:rPr>
          <w:rFonts w:ascii="Times New Roman" w:hAnsi="Times New Roman" w:cs="Times New Roman"/>
          <w:b/>
          <w:sz w:val="28"/>
          <w:szCs w:val="28"/>
        </w:rPr>
        <w:t>– Faculté de droit de Toulon</w:t>
      </w:r>
    </w:p>
    <w:p w14:paraId="614D6876" w14:textId="0A7CB4B4" w:rsidR="00493337" w:rsidRPr="002D43FC" w:rsidRDefault="00583B1E" w:rsidP="00583B1E">
      <w:pPr>
        <w:rPr>
          <w:sz w:val="28"/>
          <w:szCs w:val="28"/>
        </w:rPr>
      </w:pPr>
      <w:r w:rsidRPr="002D43FC">
        <w:rPr>
          <w:sz w:val="28"/>
          <w:szCs w:val="28"/>
        </w:rPr>
        <w:t>*</w:t>
      </w:r>
      <w:r w:rsidR="00493337" w:rsidRPr="002D43FC">
        <w:rPr>
          <w:sz w:val="28"/>
          <w:szCs w:val="28"/>
        </w:rPr>
        <w:t>Novembre 2010 : « Le public au spectacle : quand le droit tente de réglementer les représentations scéniques au XVIIIe siècle ».</w:t>
      </w:r>
    </w:p>
    <w:p w14:paraId="4F22F655" w14:textId="77777777" w:rsidR="00583B1E" w:rsidRPr="002D43FC" w:rsidRDefault="00583B1E" w:rsidP="00583B1E">
      <w:pPr>
        <w:rPr>
          <w:sz w:val="28"/>
          <w:szCs w:val="28"/>
        </w:rPr>
      </w:pPr>
    </w:p>
    <w:p w14:paraId="0F2C432E" w14:textId="20E9E255" w:rsidR="00493337" w:rsidRPr="002D43FC" w:rsidRDefault="00493337" w:rsidP="000E080B">
      <w:pPr>
        <w:rPr>
          <w:sz w:val="28"/>
          <w:szCs w:val="28"/>
        </w:rPr>
      </w:pPr>
      <w:r w:rsidRPr="002D43FC">
        <w:rPr>
          <w:sz w:val="28"/>
          <w:szCs w:val="28"/>
        </w:rPr>
        <w:t>* Décembre 2011 : « Du droit à l’art et de l’art au droit : quelques portraits de juristes-artistes et d’artistes du XIXe siècle ».</w:t>
      </w:r>
    </w:p>
    <w:p w14:paraId="479CA6D4" w14:textId="5F059AA6" w:rsidR="00493337" w:rsidRDefault="002D43FC" w:rsidP="000E080B">
      <w:pPr>
        <w:rPr>
          <w:sz w:val="28"/>
          <w:szCs w:val="28"/>
        </w:rPr>
      </w:pPr>
      <w:r w:rsidRPr="002D43FC">
        <w:rPr>
          <w:sz w:val="28"/>
          <w:szCs w:val="28"/>
        </w:rPr>
        <w:t xml:space="preserve">* Octobre 2018 : « Les femmes criminelles : les empoisonneuses Boursier, </w:t>
      </w:r>
      <w:proofErr w:type="spellStart"/>
      <w:r w:rsidRPr="002D43FC">
        <w:rPr>
          <w:sz w:val="28"/>
          <w:szCs w:val="28"/>
        </w:rPr>
        <w:t>Nozière</w:t>
      </w:r>
      <w:proofErr w:type="spellEnd"/>
      <w:r w:rsidRPr="002D43FC">
        <w:rPr>
          <w:sz w:val="28"/>
          <w:szCs w:val="28"/>
        </w:rPr>
        <w:t xml:space="preserve"> et Besnard » </w:t>
      </w:r>
    </w:p>
    <w:p w14:paraId="750AB7E8" w14:textId="77777777" w:rsidR="002D43FC" w:rsidRPr="002D43FC" w:rsidRDefault="002D43FC" w:rsidP="000E080B">
      <w:pPr>
        <w:rPr>
          <w:sz w:val="28"/>
          <w:szCs w:val="28"/>
        </w:rPr>
      </w:pPr>
    </w:p>
    <w:p w14:paraId="6166DBF7" w14:textId="33B2555D" w:rsidR="00C643A6" w:rsidRPr="007534F6" w:rsidRDefault="00C643A6" w:rsidP="00C643A6">
      <w:pPr>
        <w:pStyle w:val="Paragraphedeliste"/>
        <w:numPr>
          <w:ilvl w:val="0"/>
          <w:numId w:val="10"/>
        </w:numPr>
        <w:rPr>
          <w:rFonts w:ascii="Times New Roman" w:hAnsi="Times New Roman" w:cs="Times New Roman"/>
          <w:bCs/>
          <w:sz w:val="28"/>
          <w:szCs w:val="28"/>
        </w:rPr>
      </w:pPr>
      <w:r w:rsidRPr="007534F6">
        <w:rPr>
          <w:rFonts w:ascii="Times New Roman" w:hAnsi="Times New Roman" w:cs="Times New Roman"/>
          <w:b/>
          <w:sz w:val="28"/>
          <w:szCs w:val="28"/>
        </w:rPr>
        <w:lastRenderedPageBreak/>
        <w:t xml:space="preserve">UNGE </w:t>
      </w:r>
      <w:r w:rsidRPr="007534F6">
        <w:rPr>
          <w:rFonts w:ascii="Times New Roman" w:hAnsi="Times New Roman" w:cs="Times New Roman"/>
          <w:bCs/>
          <w:sz w:val="28"/>
          <w:szCs w:val="28"/>
        </w:rPr>
        <w:t>(Union Nationale des Géomètres Experts)</w:t>
      </w:r>
    </w:p>
    <w:p w14:paraId="38891423" w14:textId="678DA422" w:rsidR="00C643A6" w:rsidRPr="007534F6" w:rsidRDefault="00C643A6" w:rsidP="00C643A6">
      <w:pPr>
        <w:rPr>
          <w:bCs/>
          <w:sz w:val="28"/>
          <w:szCs w:val="28"/>
        </w:rPr>
      </w:pPr>
      <w:r w:rsidRPr="007534F6">
        <w:rPr>
          <w:sz w:val="28"/>
          <w:szCs w:val="28"/>
        </w:rPr>
        <w:t>Janvier 2008 :</w:t>
      </w:r>
      <w:r w:rsidRPr="007534F6">
        <w:rPr>
          <w:b/>
          <w:sz w:val="28"/>
          <w:szCs w:val="28"/>
        </w:rPr>
        <w:t xml:space="preserve"> </w:t>
      </w:r>
      <w:r w:rsidRPr="007534F6">
        <w:rPr>
          <w:bCs/>
          <w:sz w:val="28"/>
          <w:szCs w:val="28"/>
        </w:rPr>
        <w:t xml:space="preserve">Participation à la journée « Tribunes et Débats » organisée par l’UNGE avec MM. les professeurs F. </w:t>
      </w:r>
      <w:proofErr w:type="spellStart"/>
      <w:r w:rsidRPr="007534F6">
        <w:rPr>
          <w:bCs/>
          <w:sz w:val="28"/>
          <w:szCs w:val="28"/>
        </w:rPr>
        <w:t>Vallançon</w:t>
      </w:r>
      <w:proofErr w:type="spellEnd"/>
      <w:r w:rsidRPr="007534F6">
        <w:rPr>
          <w:bCs/>
          <w:sz w:val="28"/>
          <w:szCs w:val="28"/>
        </w:rPr>
        <w:t xml:space="preserve"> et R. Verdier, au Palais des Congrès – Paris </w:t>
      </w:r>
    </w:p>
    <w:p w14:paraId="12127807" w14:textId="77777777" w:rsidR="00C643A6" w:rsidRPr="007534F6" w:rsidRDefault="00C643A6" w:rsidP="00255F14">
      <w:pPr>
        <w:rPr>
          <w:b/>
          <w:szCs w:val="28"/>
        </w:rPr>
      </w:pPr>
    </w:p>
    <w:p w14:paraId="60C7613B" w14:textId="3CA83416" w:rsidR="00C643A6" w:rsidRPr="007534F6" w:rsidRDefault="00C643A6" w:rsidP="00C643A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b/>
          <w:sz w:val="28"/>
          <w:szCs w:val="28"/>
        </w:rPr>
        <w:t xml:space="preserve">SFT </w:t>
      </w:r>
      <w:r w:rsidRPr="007534F6">
        <w:rPr>
          <w:rFonts w:ascii="Times New Roman" w:hAnsi="Times New Roman" w:cs="Times New Roman"/>
          <w:sz w:val="28"/>
          <w:szCs w:val="28"/>
        </w:rPr>
        <w:t xml:space="preserve">(Société Française des Traducteurs) </w:t>
      </w:r>
    </w:p>
    <w:p w14:paraId="2BE5EFE0" w14:textId="77777777" w:rsidR="00C643A6" w:rsidRPr="007534F6" w:rsidRDefault="00C643A6" w:rsidP="00C643A6">
      <w:pPr>
        <w:rPr>
          <w:sz w:val="28"/>
          <w:szCs w:val="28"/>
        </w:rPr>
      </w:pPr>
      <w:r w:rsidRPr="007534F6">
        <w:rPr>
          <w:sz w:val="28"/>
          <w:szCs w:val="28"/>
        </w:rPr>
        <w:t xml:space="preserve">Novembre 2007 : Intervention sur le thème « Styles juridiques, Styles musicaux : à la recherche d'une traduction sur mesure », lors des Journées Mondiales de la Traduction organisées par la Société Française des Traducteurs (SFT), à la Société des Gens de Lettres à Paris. </w:t>
      </w:r>
    </w:p>
    <w:p w14:paraId="5F1D8E11" w14:textId="77777777" w:rsidR="00C643A6" w:rsidRPr="007534F6" w:rsidRDefault="00C643A6" w:rsidP="00C643A6">
      <w:pPr>
        <w:rPr>
          <w:szCs w:val="28"/>
        </w:rPr>
      </w:pPr>
    </w:p>
    <w:p w14:paraId="1DAC13DC" w14:textId="3BCCE848" w:rsidR="00C643A6" w:rsidRPr="007534F6" w:rsidRDefault="00C643A6" w:rsidP="00C643A6">
      <w:pPr>
        <w:pStyle w:val="Paragraphedeliste"/>
        <w:numPr>
          <w:ilvl w:val="0"/>
          <w:numId w:val="10"/>
        </w:numPr>
        <w:rPr>
          <w:rFonts w:ascii="Times New Roman" w:hAnsi="Times New Roman" w:cs="Times New Roman"/>
          <w:sz w:val="28"/>
          <w:szCs w:val="28"/>
        </w:rPr>
      </w:pPr>
      <w:r w:rsidRPr="007534F6">
        <w:rPr>
          <w:rFonts w:ascii="Times New Roman" w:hAnsi="Times New Roman" w:cs="Times New Roman"/>
          <w:b/>
          <w:sz w:val="28"/>
          <w:szCs w:val="28"/>
        </w:rPr>
        <w:t>OPÉRA BASTILLE</w:t>
      </w:r>
      <w:r w:rsidRPr="007534F6">
        <w:rPr>
          <w:rFonts w:ascii="Times New Roman" w:hAnsi="Times New Roman" w:cs="Times New Roman"/>
          <w:sz w:val="28"/>
          <w:szCs w:val="28"/>
        </w:rPr>
        <w:t xml:space="preserve"> – Journées consacrées à l’Opéra</w:t>
      </w:r>
    </w:p>
    <w:p w14:paraId="662530C5" w14:textId="202B7AB8" w:rsidR="00C643A6" w:rsidRPr="007534F6" w:rsidRDefault="00C643A6" w:rsidP="000F5497">
      <w:pPr>
        <w:rPr>
          <w:sz w:val="28"/>
          <w:szCs w:val="28"/>
        </w:rPr>
      </w:pPr>
      <w:r w:rsidRPr="007534F6">
        <w:rPr>
          <w:sz w:val="28"/>
          <w:szCs w:val="28"/>
        </w:rPr>
        <w:t xml:space="preserve">Décembre 2007 : Intervention sur le thème « L'Opéra de Marseille sous la Terreur : politisation du répertoire, théâtralisation de la politique », lors du Colloque Droit et Opéra organisé par Mme et M. les professeurs Geneviève </w:t>
      </w:r>
      <w:proofErr w:type="spellStart"/>
      <w:r w:rsidRPr="007534F6">
        <w:rPr>
          <w:sz w:val="28"/>
          <w:szCs w:val="28"/>
        </w:rPr>
        <w:t>Koubi</w:t>
      </w:r>
      <w:proofErr w:type="spellEnd"/>
      <w:r w:rsidRPr="007534F6">
        <w:rPr>
          <w:sz w:val="28"/>
          <w:szCs w:val="28"/>
        </w:rPr>
        <w:t xml:space="preserve"> et Mathieu </w:t>
      </w:r>
      <w:proofErr w:type="spellStart"/>
      <w:r w:rsidRPr="007534F6">
        <w:rPr>
          <w:sz w:val="28"/>
          <w:szCs w:val="28"/>
        </w:rPr>
        <w:t>Touzeil</w:t>
      </w:r>
      <w:proofErr w:type="spellEnd"/>
      <w:r w:rsidRPr="007534F6">
        <w:rPr>
          <w:sz w:val="28"/>
          <w:szCs w:val="28"/>
        </w:rPr>
        <w:t xml:space="preserve">-Divina, à l'Opéra Bastille – Paris   </w:t>
      </w:r>
    </w:p>
    <w:p w14:paraId="2B3118B4" w14:textId="77777777" w:rsidR="00907F08" w:rsidRPr="007534F6" w:rsidRDefault="00907F08" w:rsidP="00255F14">
      <w:pPr>
        <w:rPr>
          <w:sz w:val="28"/>
          <w:szCs w:val="28"/>
        </w:rPr>
      </w:pPr>
    </w:p>
    <w:p w14:paraId="16ACA14D" w14:textId="77777777" w:rsidR="00E17989" w:rsidRPr="007534F6" w:rsidRDefault="00E17989" w:rsidP="00255F14">
      <w:pPr>
        <w:rPr>
          <w:sz w:val="28"/>
          <w:szCs w:val="28"/>
        </w:rPr>
      </w:pPr>
    </w:p>
    <w:p w14:paraId="4C48FDB8" w14:textId="2880765E" w:rsidR="00486CD6" w:rsidRPr="007534F6" w:rsidRDefault="00397FA2" w:rsidP="00472BF5">
      <w:pPr>
        <w:rPr>
          <w:b/>
          <w:sz w:val="28"/>
          <w:szCs w:val="28"/>
        </w:rPr>
      </w:pPr>
      <w:r w:rsidRPr="007534F6">
        <w:rPr>
          <w:b/>
          <w:sz w:val="28"/>
          <w:szCs w:val="28"/>
        </w:rPr>
        <w:t>IV. AUTRES RÉALISATIONS</w:t>
      </w:r>
    </w:p>
    <w:p w14:paraId="312D0E0A" w14:textId="77777777" w:rsidR="00397FA2" w:rsidRPr="007534F6" w:rsidRDefault="00397FA2" w:rsidP="00472BF5">
      <w:pPr>
        <w:rPr>
          <w:sz w:val="28"/>
          <w:szCs w:val="28"/>
        </w:rPr>
      </w:pPr>
    </w:p>
    <w:p w14:paraId="2E40C515" w14:textId="2B521BBD" w:rsidR="00956384" w:rsidRPr="007534F6" w:rsidRDefault="00956384" w:rsidP="00956384">
      <w:pPr>
        <w:pStyle w:val="Paragraphedeliste"/>
        <w:numPr>
          <w:ilvl w:val="0"/>
          <w:numId w:val="10"/>
        </w:numPr>
        <w:rPr>
          <w:rFonts w:ascii="Times New Roman" w:hAnsi="Times New Roman" w:cs="Times New Roman"/>
          <w:sz w:val="28"/>
          <w:szCs w:val="28"/>
          <w:u w:val="single"/>
        </w:rPr>
      </w:pPr>
      <w:r w:rsidRPr="007534F6">
        <w:rPr>
          <w:rFonts w:ascii="Times New Roman" w:hAnsi="Times New Roman" w:cs="Times New Roman"/>
          <w:sz w:val="28"/>
          <w:szCs w:val="28"/>
          <w:u w:val="single"/>
        </w:rPr>
        <w:t xml:space="preserve">ORGANISATION D’UN </w:t>
      </w:r>
      <w:r w:rsidR="00397FA2" w:rsidRPr="007534F6">
        <w:rPr>
          <w:rFonts w:ascii="Times New Roman" w:hAnsi="Times New Roman" w:cs="Times New Roman"/>
          <w:sz w:val="28"/>
          <w:szCs w:val="28"/>
          <w:u w:val="single"/>
        </w:rPr>
        <w:t xml:space="preserve">SÉMINAIRE </w:t>
      </w:r>
      <w:r w:rsidRPr="007534F6">
        <w:rPr>
          <w:rFonts w:ascii="Times New Roman" w:hAnsi="Times New Roman" w:cs="Times New Roman"/>
          <w:sz w:val="28"/>
          <w:szCs w:val="28"/>
          <w:u w:val="single"/>
        </w:rPr>
        <w:t xml:space="preserve">SUR </w:t>
      </w:r>
      <w:r w:rsidR="00397FA2" w:rsidRPr="007534F6">
        <w:rPr>
          <w:rFonts w:ascii="Times New Roman" w:hAnsi="Times New Roman" w:cs="Times New Roman"/>
          <w:sz w:val="28"/>
          <w:szCs w:val="28"/>
          <w:u w:val="single"/>
        </w:rPr>
        <w:t>« DROIT ET RÉEL »</w:t>
      </w:r>
    </w:p>
    <w:p w14:paraId="77B4D02D" w14:textId="77777777" w:rsidR="00E17989" w:rsidRPr="007534F6" w:rsidRDefault="00E17989" w:rsidP="00956384">
      <w:pPr>
        <w:rPr>
          <w:sz w:val="12"/>
          <w:szCs w:val="28"/>
        </w:rPr>
      </w:pPr>
    </w:p>
    <w:p w14:paraId="07FEF38F" w14:textId="62CCA5B7" w:rsidR="00956384" w:rsidRPr="007534F6" w:rsidRDefault="00A57EB5" w:rsidP="00956384">
      <w:pPr>
        <w:rPr>
          <w:sz w:val="28"/>
          <w:szCs w:val="28"/>
        </w:rPr>
      </w:pPr>
      <w:r w:rsidRPr="007534F6">
        <w:rPr>
          <w:sz w:val="28"/>
          <w:szCs w:val="28"/>
        </w:rPr>
        <w:t xml:space="preserve">Ce cycle de conférences </w:t>
      </w:r>
      <w:r w:rsidR="00D10EFC" w:rsidRPr="007534F6">
        <w:rPr>
          <w:sz w:val="28"/>
          <w:szCs w:val="28"/>
        </w:rPr>
        <w:t xml:space="preserve">s’est déroulé sur deux années universitaires 2013/2014 et 2014/2015. Il </w:t>
      </w:r>
      <w:r w:rsidRPr="007534F6">
        <w:rPr>
          <w:sz w:val="28"/>
          <w:szCs w:val="28"/>
        </w:rPr>
        <w:t>a permis de réunir des personnalités reconnues au niveau international dans le domaine de la théorie du droit comme MM. les Pr. P. AMSELEK, M. TROPER, B. MELKEVIK, P. KJAER, E. MILLARD etc.</w:t>
      </w:r>
    </w:p>
    <w:p w14:paraId="3327BD59" w14:textId="4696B37C" w:rsidR="00A57EB5" w:rsidRPr="007534F6" w:rsidRDefault="00D10EFC" w:rsidP="00956384">
      <w:pPr>
        <w:rPr>
          <w:sz w:val="28"/>
          <w:szCs w:val="28"/>
        </w:rPr>
      </w:pPr>
      <w:r w:rsidRPr="007534F6">
        <w:rPr>
          <w:sz w:val="28"/>
          <w:szCs w:val="28"/>
        </w:rPr>
        <w:t xml:space="preserve">Ces travaux feront l’objet d’une publication aux Presses de l’Université Laval (PUL). </w:t>
      </w:r>
    </w:p>
    <w:p w14:paraId="593A2651" w14:textId="77777777" w:rsidR="00A57EB5" w:rsidRPr="007534F6" w:rsidRDefault="00A57EB5" w:rsidP="00956384">
      <w:pPr>
        <w:rPr>
          <w:sz w:val="28"/>
          <w:szCs w:val="28"/>
        </w:rPr>
      </w:pPr>
    </w:p>
    <w:p w14:paraId="6E528CEB" w14:textId="54A2A306" w:rsidR="00397FA2" w:rsidRPr="007534F6" w:rsidRDefault="00397FA2" w:rsidP="00956384">
      <w:pPr>
        <w:pStyle w:val="Paragraphedeliste"/>
        <w:numPr>
          <w:ilvl w:val="0"/>
          <w:numId w:val="10"/>
        </w:numPr>
        <w:rPr>
          <w:rFonts w:ascii="Times New Roman" w:hAnsi="Times New Roman" w:cs="Times New Roman"/>
          <w:sz w:val="28"/>
          <w:szCs w:val="28"/>
          <w:u w:val="single"/>
        </w:rPr>
      </w:pPr>
      <w:r w:rsidRPr="007534F6">
        <w:rPr>
          <w:rFonts w:ascii="Times New Roman" w:hAnsi="Times New Roman" w:cs="Times New Roman"/>
          <w:sz w:val="28"/>
          <w:szCs w:val="28"/>
          <w:u w:val="single"/>
        </w:rPr>
        <w:t>ORGANISATION D’UN COLLOQUE SUR « LA VALEUR, LES VALEURS … LE DROIT »</w:t>
      </w:r>
      <w:r w:rsidR="009A63FA" w:rsidRPr="007534F6">
        <w:rPr>
          <w:rFonts w:ascii="Times New Roman" w:hAnsi="Times New Roman" w:cs="Times New Roman"/>
          <w:sz w:val="28"/>
          <w:szCs w:val="28"/>
          <w:u w:val="single"/>
        </w:rPr>
        <w:t xml:space="preserve"> - 28 novembre 2014</w:t>
      </w:r>
    </w:p>
    <w:p w14:paraId="01A27B0C" w14:textId="77777777" w:rsidR="00B1039B" w:rsidRPr="007534F6" w:rsidRDefault="00B1039B" w:rsidP="00962215">
      <w:pPr>
        <w:ind w:left="360"/>
        <w:rPr>
          <w:sz w:val="18"/>
          <w:szCs w:val="28"/>
        </w:rPr>
      </w:pPr>
    </w:p>
    <w:p w14:paraId="14E386F6" w14:textId="77777777" w:rsidR="009A63FA" w:rsidRPr="007534F6" w:rsidRDefault="00962215" w:rsidP="00962215">
      <w:pPr>
        <w:ind w:left="360"/>
        <w:rPr>
          <w:sz w:val="28"/>
          <w:szCs w:val="28"/>
        </w:rPr>
      </w:pPr>
      <w:r w:rsidRPr="007534F6">
        <w:rPr>
          <w:sz w:val="28"/>
          <w:szCs w:val="28"/>
        </w:rPr>
        <w:t>Ce colloque s’inscrit dans la continuité du séminaire</w:t>
      </w:r>
      <w:r w:rsidR="009A63FA" w:rsidRPr="007534F6">
        <w:rPr>
          <w:sz w:val="28"/>
          <w:szCs w:val="28"/>
        </w:rPr>
        <w:t xml:space="preserve"> sur « Droit et Réel » initié en novembre 2013. </w:t>
      </w:r>
    </w:p>
    <w:p w14:paraId="3F0FF584" w14:textId="6C33286B" w:rsidR="00962215" w:rsidRPr="007534F6" w:rsidRDefault="0017608C" w:rsidP="00962215">
      <w:pPr>
        <w:ind w:left="360"/>
        <w:rPr>
          <w:sz w:val="28"/>
          <w:szCs w:val="28"/>
        </w:rPr>
      </w:pPr>
      <w:r w:rsidRPr="007534F6">
        <w:rPr>
          <w:sz w:val="28"/>
          <w:szCs w:val="28"/>
        </w:rPr>
        <w:t xml:space="preserve">Ce colloque international et interdisciplinaire a permis de faire </w:t>
      </w:r>
      <w:r w:rsidR="009A63FA" w:rsidRPr="007534F6">
        <w:rPr>
          <w:sz w:val="28"/>
          <w:szCs w:val="28"/>
        </w:rPr>
        <w:t>dialoguer des personnalités venant d’horizons juridiques divers (théorie du droit, droit privé</w:t>
      </w:r>
      <w:r w:rsidRPr="007534F6">
        <w:rPr>
          <w:sz w:val="28"/>
          <w:szCs w:val="28"/>
        </w:rPr>
        <w:t xml:space="preserve">, droit économique, histoire du droit), mais aussi d’établir des liens avec les autres disciplines des sciences sociales en permettant à des linguistes, sociologues, anthropologues, mathématiciens de confronter </w:t>
      </w:r>
      <w:r w:rsidR="008C3B02" w:rsidRPr="007534F6">
        <w:rPr>
          <w:sz w:val="28"/>
          <w:szCs w:val="28"/>
        </w:rPr>
        <w:t xml:space="preserve">leurs </w:t>
      </w:r>
      <w:r w:rsidR="00B1039B" w:rsidRPr="007534F6">
        <w:rPr>
          <w:sz w:val="28"/>
          <w:szCs w:val="28"/>
        </w:rPr>
        <w:t>approches spécifiques</w:t>
      </w:r>
      <w:r w:rsidR="008C3B02" w:rsidRPr="007534F6">
        <w:rPr>
          <w:sz w:val="28"/>
          <w:szCs w:val="28"/>
        </w:rPr>
        <w:t xml:space="preserve"> avec </w:t>
      </w:r>
      <w:r w:rsidRPr="007534F6">
        <w:rPr>
          <w:sz w:val="28"/>
          <w:szCs w:val="28"/>
        </w:rPr>
        <w:t>les concepts juridiques</w:t>
      </w:r>
      <w:r w:rsidR="008C3B02" w:rsidRPr="007534F6">
        <w:rPr>
          <w:sz w:val="28"/>
          <w:szCs w:val="28"/>
        </w:rPr>
        <w:t>.</w:t>
      </w:r>
      <w:r w:rsidRPr="007534F6">
        <w:rPr>
          <w:sz w:val="28"/>
          <w:szCs w:val="28"/>
        </w:rPr>
        <w:t xml:space="preserve">  </w:t>
      </w:r>
      <w:r w:rsidR="009A63FA" w:rsidRPr="007534F6">
        <w:rPr>
          <w:sz w:val="28"/>
          <w:szCs w:val="28"/>
        </w:rPr>
        <w:t> </w:t>
      </w:r>
    </w:p>
    <w:p w14:paraId="555E9B78" w14:textId="0106BE48" w:rsidR="00D10EFC" w:rsidRPr="007534F6" w:rsidRDefault="0017608C" w:rsidP="00962215">
      <w:pPr>
        <w:ind w:left="360"/>
        <w:rPr>
          <w:sz w:val="28"/>
          <w:szCs w:val="28"/>
        </w:rPr>
      </w:pPr>
      <w:r w:rsidRPr="007534F6">
        <w:rPr>
          <w:sz w:val="28"/>
          <w:szCs w:val="28"/>
        </w:rPr>
        <w:t xml:space="preserve">Cette journée d’étude </w:t>
      </w:r>
      <w:r w:rsidR="002D43FC">
        <w:rPr>
          <w:sz w:val="28"/>
          <w:szCs w:val="28"/>
        </w:rPr>
        <w:t>fera l’objet d’une publication</w:t>
      </w:r>
      <w:r w:rsidRPr="007534F6">
        <w:rPr>
          <w:sz w:val="28"/>
          <w:szCs w:val="28"/>
        </w:rPr>
        <w:t>. </w:t>
      </w:r>
    </w:p>
    <w:p w14:paraId="297F2569" w14:textId="77777777" w:rsidR="00D10EFC" w:rsidRPr="007534F6" w:rsidRDefault="00D10EFC" w:rsidP="00962215">
      <w:pPr>
        <w:ind w:left="360"/>
        <w:rPr>
          <w:sz w:val="28"/>
          <w:szCs w:val="28"/>
        </w:rPr>
      </w:pPr>
    </w:p>
    <w:p w14:paraId="0DCAE651" w14:textId="77777777" w:rsidR="00D10EFC" w:rsidRPr="007534F6" w:rsidRDefault="00D10EFC" w:rsidP="00962215">
      <w:pPr>
        <w:ind w:left="360"/>
        <w:rPr>
          <w:sz w:val="28"/>
          <w:szCs w:val="28"/>
        </w:rPr>
      </w:pPr>
    </w:p>
    <w:p w14:paraId="3BF27B9B" w14:textId="77777777" w:rsidR="00D10EFC" w:rsidRPr="007534F6" w:rsidRDefault="00D10EFC" w:rsidP="00962215">
      <w:pPr>
        <w:ind w:left="360"/>
        <w:rPr>
          <w:sz w:val="28"/>
          <w:szCs w:val="28"/>
        </w:rPr>
      </w:pPr>
    </w:p>
    <w:sectPr w:rsidR="00D10EFC" w:rsidRPr="007534F6" w:rsidSect="000D3744">
      <w:headerReference w:type="even" r:id="rId10"/>
      <w:headerReference w:type="default" r:id="rId11"/>
      <w:pgSz w:w="11900" w:h="16840"/>
      <w:pgMar w:top="964" w:right="1077" w:bottom="1021"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DD89A" w14:textId="77777777" w:rsidR="00C8722B" w:rsidRDefault="00C8722B" w:rsidP="004A7BB8">
      <w:r>
        <w:separator/>
      </w:r>
    </w:p>
  </w:endnote>
  <w:endnote w:type="continuationSeparator" w:id="0">
    <w:p w14:paraId="78D970F3" w14:textId="77777777" w:rsidR="00C8722B" w:rsidRDefault="00C8722B" w:rsidP="004A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5506B" w14:textId="77777777" w:rsidR="00C8722B" w:rsidRDefault="00C8722B" w:rsidP="004A7BB8">
      <w:r>
        <w:separator/>
      </w:r>
    </w:p>
  </w:footnote>
  <w:footnote w:type="continuationSeparator" w:id="0">
    <w:p w14:paraId="3B9BB501" w14:textId="77777777" w:rsidR="00C8722B" w:rsidRDefault="00C8722B" w:rsidP="004A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A8F9" w14:textId="77777777" w:rsidR="008C3B02" w:rsidRDefault="008C3B02" w:rsidP="0044159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56B4CF2" w14:textId="77777777" w:rsidR="008C3B02" w:rsidRDefault="008C3B02" w:rsidP="006E6EDE">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76F4" w14:textId="77777777" w:rsidR="008C3B02" w:rsidRDefault="008C3B02" w:rsidP="0044159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07F08">
      <w:rPr>
        <w:rStyle w:val="Numrodepage"/>
        <w:noProof/>
      </w:rPr>
      <w:t>6</w:t>
    </w:r>
    <w:r>
      <w:rPr>
        <w:rStyle w:val="Numrodepage"/>
      </w:rPr>
      <w:fldChar w:fldCharType="end"/>
    </w:r>
  </w:p>
  <w:p w14:paraId="1F373AE7" w14:textId="77777777" w:rsidR="008C3B02" w:rsidRDefault="008C3B02" w:rsidP="006E6EDE">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354"/>
    <w:multiLevelType w:val="hybridMultilevel"/>
    <w:tmpl w:val="A30A4A46"/>
    <w:lvl w:ilvl="0" w:tplc="B164CD6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5671DC"/>
    <w:multiLevelType w:val="hybridMultilevel"/>
    <w:tmpl w:val="9C086CD2"/>
    <w:lvl w:ilvl="0" w:tplc="3D066728">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AC763B"/>
    <w:multiLevelType w:val="hybridMultilevel"/>
    <w:tmpl w:val="C4EE8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863AD7"/>
    <w:multiLevelType w:val="hybridMultilevel"/>
    <w:tmpl w:val="71C02B24"/>
    <w:lvl w:ilvl="0" w:tplc="005E5AF2">
      <w:start w:val="1"/>
      <w:numFmt w:val="bullet"/>
      <w:lvlText w:val="-"/>
      <w:lvlJc w:val="left"/>
      <w:pPr>
        <w:ind w:left="720" w:hanging="36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6E3402"/>
    <w:multiLevelType w:val="hybridMultilevel"/>
    <w:tmpl w:val="E1EEEA68"/>
    <w:lvl w:ilvl="0" w:tplc="45DC81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6E1308"/>
    <w:multiLevelType w:val="hybridMultilevel"/>
    <w:tmpl w:val="BAACE3C6"/>
    <w:lvl w:ilvl="0" w:tplc="1DBAD72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36CF7"/>
    <w:multiLevelType w:val="hybridMultilevel"/>
    <w:tmpl w:val="3ACAAA4C"/>
    <w:lvl w:ilvl="0" w:tplc="A1B2D920">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552884"/>
    <w:multiLevelType w:val="hybridMultilevel"/>
    <w:tmpl w:val="F4C824CA"/>
    <w:lvl w:ilvl="0" w:tplc="551A47FC">
      <w:start w:val="1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664E76"/>
    <w:multiLevelType w:val="hybridMultilevel"/>
    <w:tmpl w:val="F536C0D2"/>
    <w:lvl w:ilvl="0" w:tplc="040C0015">
      <w:start w:val="10"/>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7502D9"/>
    <w:multiLevelType w:val="hybridMultilevel"/>
    <w:tmpl w:val="DA6AC162"/>
    <w:lvl w:ilvl="0" w:tplc="A0185AEE">
      <w:start w:val="17"/>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E175C8"/>
    <w:multiLevelType w:val="hybridMultilevel"/>
    <w:tmpl w:val="B086ACCA"/>
    <w:lvl w:ilvl="0" w:tplc="1DBAD722">
      <w:start w:val="13"/>
      <w:numFmt w:val="bullet"/>
      <w:lvlText w:val="-"/>
      <w:lvlJc w:val="left"/>
      <w:pPr>
        <w:ind w:left="786" w:hanging="360"/>
      </w:pPr>
      <w:rPr>
        <w:rFonts w:ascii="Times New Roman" w:eastAsiaTheme="minorEastAsia" w:hAnsi="Times New Roman" w:cs="Times New Roman" w:hint="default"/>
      </w:rPr>
    </w:lvl>
    <w:lvl w:ilvl="1" w:tplc="040C0003" w:tentative="1">
      <w:start w:val="1"/>
      <w:numFmt w:val="bullet"/>
      <w:lvlText w:val="o"/>
      <w:lvlJc w:val="left"/>
      <w:pPr>
        <w:ind w:left="1506" w:hanging="360"/>
      </w:pPr>
      <w:rPr>
        <w:rFonts w:ascii="Courier New" w:hAnsi="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46D516D6"/>
    <w:multiLevelType w:val="hybridMultilevel"/>
    <w:tmpl w:val="8F16C200"/>
    <w:lvl w:ilvl="0" w:tplc="1DBAD72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B4DE2"/>
    <w:multiLevelType w:val="hybridMultilevel"/>
    <w:tmpl w:val="5D62D3A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1D34AC4"/>
    <w:multiLevelType w:val="hybridMultilevel"/>
    <w:tmpl w:val="B66CFF16"/>
    <w:lvl w:ilvl="0" w:tplc="1DBAD72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92093"/>
    <w:multiLevelType w:val="hybridMultilevel"/>
    <w:tmpl w:val="A420FB20"/>
    <w:lvl w:ilvl="0" w:tplc="1DBAD72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C36458D"/>
    <w:multiLevelType w:val="hybridMultilevel"/>
    <w:tmpl w:val="BF6048E0"/>
    <w:lvl w:ilvl="0" w:tplc="040C0015">
      <w:start w:val="10"/>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DCE03A2"/>
    <w:multiLevelType w:val="hybridMultilevel"/>
    <w:tmpl w:val="3D6E2ACA"/>
    <w:lvl w:ilvl="0" w:tplc="1DBAD722">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6F44EE"/>
    <w:multiLevelType w:val="hybridMultilevel"/>
    <w:tmpl w:val="88DA9042"/>
    <w:lvl w:ilvl="0" w:tplc="1DBAD722">
      <w:start w:val="13"/>
      <w:numFmt w:val="bullet"/>
      <w:lvlText w:val="-"/>
      <w:lvlJc w:val="left"/>
      <w:pPr>
        <w:ind w:left="720" w:hanging="360"/>
      </w:pPr>
      <w:rPr>
        <w:rFonts w:ascii="Times New Roman" w:eastAsiaTheme="minorEastAsia" w:hAnsi="Times New Roman" w:cs="Times New Roman" w:hint="default"/>
      </w:rPr>
    </w:lvl>
    <w:lvl w:ilvl="1" w:tplc="1DBAD722">
      <w:start w:val="13"/>
      <w:numFmt w:val="bullet"/>
      <w:lvlText w:val="-"/>
      <w:lvlJc w:val="left"/>
      <w:pPr>
        <w:ind w:left="1440" w:hanging="360"/>
      </w:pPr>
      <w:rPr>
        <w:rFonts w:ascii="Times New Roman" w:eastAsiaTheme="minorEastAsia"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AE135A"/>
    <w:multiLevelType w:val="hybridMultilevel"/>
    <w:tmpl w:val="3FAC1A1C"/>
    <w:lvl w:ilvl="0" w:tplc="6A800A1C">
      <w:start w:val="2010"/>
      <w:numFmt w:val="bullet"/>
      <w:lvlText w:val=""/>
      <w:lvlJc w:val="left"/>
      <w:pPr>
        <w:ind w:left="720" w:hanging="360"/>
      </w:pPr>
      <w:rPr>
        <w:rFonts w:ascii="Symbol" w:eastAsia="Cambr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035C7E"/>
    <w:multiLevelType w:val="hybridMultilevel"/>
    <w:tmpl w:val="71F2EE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EF86DD4"/>
    <w:multiLevelType w:val="hybridMultilevel"/>
    <w:tmpl w:val="2D2EB4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F655193"/>
    <w:multiLevelType w:val="hybridMultilevel"/>
    <w:tmpl w:val="665403F8"/>
    <w:lvl w:ilvl="0" w:tplc="61A8E180">
      <w:start w:val="2005"/>
      <w:numFmt w:val="bullet"/>
      <w:lvlText w:val="-"/>
      <w:lvlJc w:val="left"/>
      <w:pPr>
        <w:ind w:left="928" w:hanging="360"/>
      </w:pPr>
      <w:rPr>
        <w:rFonts w:ascii="Cambria" w:eastAsia="Cambria"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4E139DE"/>
    <w:multiLevelType w:val="hybridMultilevel"/>
    <w:tmpl w:val="57E42DD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3"/>
  </w:num>
  <w:num w:numId="2">
    <w:abstractNumId w:val="20"/>
  </w:num>
  <w:num w:numId="3">
    <w:abstractNumId w:val="12"/>
  </w:num>
  <w:num w:numId="4">
    <w:abstractNumId w:val="2"/>
  </w:num>
  <w:num w:numId="5">
    <w:abstractNumId w:val="3"/>
  </w:num>
  <w:num w:numId="6">
    <w:abstractNumId w:val="19"/>
  </w:num>
  <w:num w:numId="7">
    <w:abstractNumId w:val="1"/>
  </w:num>
  <w:num w:numId="8">
    <w:abstractNumId w:val="16"/>
  </w:num>
  <w:num w:numId="9">
    <w:abstractNumId w:val="0"/>
  </w:num>
  <w:num w:numId="10">
    <w:abstractNumId w:val="6"/>
  </w:num>
  <w:num w:numId="11">
    <w:abstractNumId w:val="21"/>
  </w:num>
  <w:num w:numId="12">
    <w:abstractNumId w:val="18"/>
  </w:num>
  <w:num w:numId="13">
    <w:abstractNumId w:val="22"/>
  </w:num>
  <w:num w:numId="14">
    <w:abstractNumId w:val="10"/>
  </w:num>
  <w:num w:numId="15">
    <w:abstractNumId w:val="8"/>
  </w:num>
  <w:num w:numId="16">
    <w:abstractNumId w:val="15"/>
  </w:num>
  <w:num w:numId="17">
    <w:abstractNumId w:val="14"/>
  </w:num>
  <w:num w:numId="18">
    <w:abstractNumId w:val="7"/>
  </w:num>
  <w:num w:numId="19">
    <w:abstractNumId w:val="11"/>
  </w:num>
  <w:num w:numId="20">
    <w:abstractNumId w:val="5"/>
  </w:num>
  <w:num w:numId="21">
    <w:abstractNumId w:val="17"/>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C8F"/>
    <w:rsid w:val="000319FA"/>
    <w:rsid w:val="0003695E"/>
    <w:rsid w:val="000457D8"/>
    <w:rsid w:val="00072543"/>
    <w:rsid w:val="00080060"/>
    <w:rsid w:val="00090F07"/>
    <w:rsid w:val="0009725E"/>
    <w:rsid w:val="000A0576"/>
    <w:rsid w:val="000C2B14"/>
    <w:rsid w:val="000C69B9"/>
    <w:rsid w:val="000D3744"/>
    <w:rsid w:val="000D4934"/>
    <w:rsid w:val="000E02C8"/>
    <w:rsid w:val="000E080B"/>
    <w:rsid w:val="000F5497"/>
    <w:rsid w:val="000F708B"/>
    <w:rsid w:val="00102F14"/>
    <w:rsid w:val="001051FF"/>
    <w:rsid w:val="00124E28"/>
    <w:rsid w:val="0012579A"/>
    <w:rsid w:val="00126E01"/>
    <w:rsid w:val="00137D54"/>
    <w:rsid w:val="00140FD3"/>
    <w:rsid w:val="0017608C"/>
    <w:rsid w:val="001A21EC"/>
    <w:rsid w:val="001A2D7E"/>
    <w:rsid w:val="001C4213"/>
    <w:rsid w:val="001D21FA"/>
    <w:rsid w:val="001D2D9A"/>
    <w:rsid w:val="001D5AFF"/>
    <w:rsid w:val="001F2435"/>
    <w:rsid w:val="001F2F89"/>
    <w:rsid w:val="0020117B"/>
    <w:rsid w:val="0020364F"/>
    <w:rsid w:val="0020390A"/>
    <w:rsid w:val="00214A01"/>
    <w:rsid w:val="00222638"/>
    <w:rsid w:val="00224FFD"/>
    <w:rsid w:val="002301E7"/>
    <w:rsid w:val="002418EA"/>
    <w:rsid w:val="00247323"/>
    <w:rsid w:val="00255F14"/>
    <w:rsid w:val="00257706"/>
    <w:rsid w:val="00262C61"/>
    <w:rsid w:val="00290BC3"/>
    <w:rsid w:val="002936C4"/>
    <w:rsid w:val="002A631F"/>
    <w:rsid w:val="002C0684"/>
    <w:rsid w:val="002D43FC"/>
    <w:rsid w:val="002E0758"/>
    <w:rsid w:val="00305AD9"/>
    <w:rsid w:val="00335803"/>
    <w:rsid w:val="00337E74"/>
    <w:rsid w:val="003553DD"/>
    <w:rsid w:val="00371809"/>
    <w:rsid w:val="00374B94"/>
    <w:rsid w:val="00385950"/>
    <w:rsid w:val="003951BB"/>
    <w:rsid w:val="00397CB7"/>
    <w:rsid w:val="00397FA2"/>
    <w:rsid w:val="003A53A1"/>
    <w:rsid w:val="003B4591"/>
    <w:rsid w:val="003F311D"/>
    <w:rsid w:val="003F6F8D"/>
    <w:rsid w:val="00404D8F"/>
    <w:rsid w:val="00421897"/>
    <w:rsid w:val="00426059"/>
    <w:rsid w:val="004336BB"/>
    <w:rsid w:val="0044159C"/>
    <w:rsid w:val="0044647D"/>
    <w:rsid w:val="00472BF5"/>
    <w:rsid w:val="00476197"/>
    <w:rsid w:val="00486CD6"/>
    <w:rsid w:val="00493337"/>
    <w:rsid w:val="004A7BB8"/>
    <w:rsid w:val="004C1E98"/>
    <w:rsid w:val="004D4209"/>
    <w:rsid w:val="0052304C"/>
    <w:rsid w:val="00536BB4"/>
    <w:rsid w:val="00544943"/>
    <w:rsid w:val="00546F72"/>
    <w:rsid w:val="00576019"/>
    <w:rsid w:val="00583B1E"/>
    <w:rsid w:val="00594CEF"/>
    <w:rsid w:val="005B4CEB"/>
    <w:rsid w:val="005D71E5"/>
    <w:rsid w:val="0060029D"/>
    <w:rsid w:val="00614CF1"/>
    <w:rsid w:val="00636024"/>
    <w:rsid w:val="006465CE"/>
    <w:rsid w:val="0065220B"/>
    <w:rsid w:val="0066777F"/>
    <w:rsid w:val="00667984"/>
    <w:rsid w:val="006741A9"/>
    <w:rsid w:val="00681CCB"/>
    <w:rsid w:val="00697E61"/>
    <w:rsid w:val="006A3B87"/>
    <w:rsid w:val="006A6B81"/>
    <w:rsid w:val="006E6EDE"/>
    <w:rsid w:val="006E7ECC"/>
    <w:rsid w:val="006F17EE"/>
    <w:rsid w:val="00703244"/>
    <w:rsid w:val="00732804"/>
    <w:rsid w:val="007520DB"/>
    <w:rsid w:val="007534F6"/>
    <w:rsid w:val="00761CD8"/>
    <w:rsid w:val="00764173"/>
    <w:rsid w:val="007743F0"/>
    <w:rsid w:val="007766AD"/>
    <w:rsid w:val="00781419"/>
    <w:rsid w:val="00781C34"/>
    <w:rsid w:val="00785288"/>
    <w:rsid w:val="00793CEA"/>
    <w:rsid w:val="00793FFB"/>
    <w:rsid w:val="007A6DC7"/>
    <w:rsid w:val="007B228F"/>
    <w:rsid w:val="007C3C32"/>
    <w:rsid w:val="007C4265"/>
    <w:rsid w:val="007C4F91"/>
    <w:rsid w:val="007D7601"/>
    <w:rsid w:val="007E321A"/>
    <w:rsid w:val="00815D76"/>
    <w:rsid w:val="00827299"/>
    <w:rsid w:val="00833F59"/>
    <w:rsid w:val="00833FA8"/>
    <w:rsid w:val="00840526"/>
    <w:rsid w:val="00840CAE"/>
    <w:rsid w:val="00840F38"/>
    <w:rsid w:val="00845A63"/>
    <w:rsid w:val="00882177"/>
    <w:rsid w:val="008A1DC1"/>
    <w:rsid w:val="008B2C58"/>
    <w:rsid w:val="008C1966"/>
    <w:rsid w:val="008C3B02"/>
    <w:rsid w:val="00907F08"/>
    <w:rsid w:val="00915E31"/>
    <w:rsid w:val="00916104"/>
    <w:rsid w:val="00923AE3"/>
    <w:rsid w:val="00930A77"/>
    <w:rsid w:val="009332AA"/>
    <w:rsid w:val="009516B0"/>
    <w:rsid w:val="00953C9E"/>
    <w:rsid w:val="00956384"/>
    <w:rsid w:val="009617F0"/>
    <w:rsid w:val="00962215"/>
    <w:rsid w:val="00964C90"/>
    <w:rsid w:val="0098678B"/>
    <w:rsid w:val="009920EE"/>
    <w:rsid w:val="009A63FA"/>
    <w:rsid w:val="009B73E1"/>
    <w:rsid w:val="009D22C4"/>
    <w:rsid w:val="00A20191"/>
    <w:rsid w:val="00A221CA"/>
    <w:rsid w:val="00A23692"/>
    <w:rsid w:val="00A23A87"/>
    <w:rsid w:val="00A23C86"/>
    <w:rsid w:val="00A24A5A"/>
    <w:rsid w:val="00A50A8E"/>
    <w:rsid w:val="00A57EB5"/>
    <w:rsid w:val="00A856F2"/>
    <w:rsid w:val="00A90009"/>
    <w:rsid w:val="00AA0210"/>
    <w:rsid w:val="00AA37E6"/>
    <w:rsid w:val="00AC0A65"/>
    <w:rsid w:val="00AC3F84"/>
    <w:rsid w:val="00AC6064"/>
    <w:rsid w:val="00B032B0"/>
    <w:rsid w:val="00B03CAB"/>
    <w:rsid w:val="00B1039B"/>
    <w:rsid w:val="00B11384"/>
    <w:rsid w:val="00B11F93"/>
    <w:rsid w:val="00B20CD9"/>
    <w:rsid w:val="00B3285D"/>
    <w:rsid w:val="00B3710D"/>
    <w:rsid w:val="00B604BA"/>
    <w:rsid w:val="00B72795"/>
    <w:rsid w:val="00B917DD"/>
    <w:rsid w:val="00BA71EC"/>
    <w:rsid w:val="00BB3979"/>
    <w:rsid w:val="00BD14E1"/>
    <w:rsid w:val="00BD6BFC"/>
    <w:rsid w:val="00BE4C8F"/>
    <w:rsid w:val="00C0066E"/>
    <w:rsid w:val="00C11BD9"/>
    <w:rsid w:val="00C14877"/>
    <w:rsid w:val="00C643A6"/>
    <w:rsid w:val="00C64CEF"/>
    <w:rsid w:val="00C801D4"/>
    <w:rsid w:val="00C84D05"/>
    <w:rsid w:val="00C8722B"/>
    <w:rsid w:val="00C91125"/>
    <w:rsid w:val="00C91F8D"/>
    <w:rsid w:val="00CA12A2"/>
    <w:rsid w:val="00CD4086"/>
    <w:rsid w:val="00D0678B"/>
    <w:rsid w:val="00D10EFC"/>
    <w:rsid w:val="00D12F34"/>
    <w:rsid w:val="00D134AC"/>
    <w:rsid w:val="00D14962"/>
    <w:rsid w:val="00D33144"/>
    <w:rsid w:val="00D339CD"/>
    <w:rsid w:val="00D4214A"/>
    <w:rsid w:val="00D43518"/>
    <w:rsid w:val="00D7304B"/>
    <w:rsid w:val="00DB22E4"/>
    <w:rsid w:val="00DC1B00"/>
    <w:rsid w:val="00DD2B03"/>
    <w:rsid w:val="00DF1B01"/>
    <w:rsid w:val="00E06507"/>
    <w:rsid w:val="00E17989"/>
    <w:rsid w:val="00E21ED8"/>
    <w:rsid w:val="00E36C1F"/>
    <w:rsid w:val="00E4386C"/>
    <w:rsid w:val="00E44986"/>
    <w:rsid w:val="00E503A4"/>
    <w:rsid w:val="00E71881"/>
    <w:rsid w:val="00E754A9"/>
    <w:rsid w:val="00E764BC"/>
    <w:rsid w:val="00E83A94"/>
    <w:rsid w:val="00E9033C"/>
    <w:rsid w:val="00EA0075"/>
    <w:rsid w:val="00EA559F"/>
    <w:rsid w:val="00ED6688"/>
    <w:rsid w:val="00EE392C"/>
    <w:rsid w:val="00EF3ADD"/>
    <w:rsid w:val="00F131ED"/>
    <w:rsid w:val="00F3612A"/>
    <w:rsid w:val="00F45E54"/>
    <w:rsid w:val="00F50B81"/>
    <w:rsid w:val="00F60DF8"/>
    <w:rsid w:val="00F742F6"/>
    <w:rsid w:val="00F90E98"/>
    <w:rsid w:val="00FC19AA"/>
    <w:rsid w:val="00FE07E9"/>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214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90009"/>
    <w:rPr>
      <w:rFonts w:ascii="Times New Roman" w:hAnsi="Times New Roman" w:cs="Times New Roman"/>
      <w:lang w:val="fr-FR"/>
    </w:rPr>
  </w:style>
  <w:style w:type="paragraph" w:styleId="Titre1">
    <w:name w:val="heading 1"/>
    <w:basedOn w:val="Normal"/>
    <w:link w:val="Titre1Car"/>
    <w:uiPriority w:val="9"/>
    <w:qFormat/>
    <w:rsid w:val="00AC6064"/>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6BFC"/>
    <w:rPr>
      <w:color w:val="0000FF" w:themeColor="hyperlink"/>
      <w:u w:val="single"/>
    </w:rPr>
  </w:style>
  <w:style w:type="paragraph" w:styleId="Paragraphedeliste">
    <w:name w:val="List Paragraph"/>
    <w:basedOn w:val="Normal"/>
    <w:uiPriority w:val="34"/>
    <w:qFormat/>
    <w:rsid w:val="00AA37E6"/>
    <w:pPr>
      <w:ind w:left="720"/>
      <w:contextualSpacing/>
    </w:pPr>
    <w:rPr>
      <w:rFonts w:asciiTheme="minorHAnsi" w:hAnsiTheme="minorHAnsi" w:cstheme="minorBidi"/>
    </w:rPr>
  </w:style>
  <w:style w:type="paragraph" w:styleId="Textedebulles">
    <w:name w:val="Balloon Text"/>
    <w:basedOn w:val="Normal"/>
    <w:link w:val="TextedebullesCar"/>
    <w:uiPriority w:val="99"/>
    <w:semiHidden/>
    <w:unhideWhenUsed/>
    <w:rsid w:val="007B228F"/>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B228F"/>
    <w:rPr>
      <w:rFonts w:ascii="Lucida Grande" w:hAnsi="Lucida Grande" w:cs="Lucida Grande"/>
      <w:sz w:val="18"/>
      <w:szCs w:val="18"/>
      <w:lang w:val="fr-FR"/>
    </w:rPr>
  </w:style>
  <w:style w:type="paragraph" w:styleId="Sansinterligne">
    <w:name w:val="No Spacing"/>
    <w:uiPriority w:val="1"/>
    <w:qFormat/>
    <w:rsid w:val="00546F72"/>
    <w:rPr>
      <w:rFonts w:eastAsiaTheme="minorHAnsi"/>
      <w:sz w:val="22"/>
      <w:szCs w:val="22"/>
      <w:lang w:val="fr-FR" w:eastAsia="en-US"/>
    </w:rPr>
  </w:style>
  <w:style w:type="character" w:styleId="Lienhypertextesuivivisit">
    <w:name w:val="FollowedHyperlink"/>
    <w:basedOn w:val="Policepardfaut"/>
    <w:uiPriority w:val="99"/>
    <w:semiHidden/>
    <w:unhideWhenUsed/>
    <w:rsid w:val="00FE07E9"/>
    <w:rPr>
      <w:color w:val="800080" w:themeColor="followedHyperlink"/>
      <w:u w:val="single"/>
    </w:rPr>
  </w:style>
  <w:style w:type="paragraph" w:styleId="Notedebasdepage">
    <w:name w:val="footnote text"/>
    <w:basedOn w:val="Normal"/>
    <w:link w:val="NotedebasdepageCar"/>
    <w:uiPriority w:val="99"/>
    <w:unhideWhenUsed/>
    <w:rsid w:val="004A7BB8"/>
    <w:rPr>
      <w:rFonts w:asciiTheme="minorHAnsi" w:hAnsiTheme="minorHAnsi" w:cstheme="minorBidi"/>
    </w:rPr>
  </w:style>
  <w:style w:type="character" w:customStyle="1" w:styleId="NotedebasdepageCar">
    <w:name w:val="Note de bas de page Car"/>
    <w:basedOn w:val="Policepardfaut"/>
    <w:link w:val="Notedebasdepage"/>
    <w:uiPriority w:val="99"/>
    <w:rsid w:val="004A7BB8"/>
    <w:rPr>
      <w:lang w:val="fr-FR"/>
    </w:rPr>
  </w:style>
  <w:style w:type="character" w:styleId="Appelnotedebasdep">
    <w:name w:val="footnote reference"/>
    <w:basedOn w:val="Policepardfaut"/>
    <w:uiPriority w:val="99"/>
    <w:unhideWhenUsed/>
    <w:rsid w:val="004A7BB8"/>
    <w:rPr>
      <w:vertAlign w:val="superscript"/>
    </w:rPr>
  </w:style>
  <w:style w:type="paragraph" w:customStyle="1" w:styleId="Grillemoyenne1-Accent21">
    <w:name w:val="Grille moyenne 1 - Accent 21"/>
    <w:basedOn w:val="Normal"/>
    <w:uiPriority w:val="34"/>
    <w:qFormat/>
    <w:rsid w:val="00827299"/>
    <w:pPr>
      <w:ind w:left="720"/>
      <w:contextualSpacing/>
    </w:pPr>
    <w:rPr>
      <w:rFonts w:ascii="Cambria" w:eastAsia="Cambria" w:hAnsi="Cambria"/>
      <w:lang w:eastAsia="en-US"/>
    </w:rPr>
  </w:style>
  <w:style w:type="paragraph" w:styleId="En-tte">
    <w:name w:val="header"/>
    <w:basedOn w:val="Normal"/>
    <w:link w:val="En-tteCar"/>
    <w:uiPriority w:val="99"/>
    <w:unhideWhenUsed/>
    <w:rsid w:val="006E6EDE"/>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6E6EDE"/>
    <w:rPr>
      <w:lang w:val="fr-FR"/>
    </w:rPr>
  </w:style>
  <w:style w:type="character" w:styleId="Numrodepage">
    <w:name w:val="page number"/>
    <w:basedOn w:val="Policepardfaut"/>
    <w:uiPriority w:val="99"/>
    <w:semiHidden/>
    <w:unhideWhenUsed/>
    <w:rsid w:val="006E6EDE"/>
  </w:style>
  <w:style w:type="character" w:styleId="lev">
    <w:name w:val="Strong"/>
    <w:basedOn w:val="Policepardfaut"/>
    <w:uiPriority w:val="22"/>
    <w:qFormat/>
    <w:rsid w:val="00A90009"/>
    <w:rPr>
      <w:b/>
      <w:bCs/>
    </w:rPr>
  </w:style>
  <w:style w:type="character" w:customStyle="1" w:styleId="Titre1Car">
    <w:name w:val="Titre 1 Car"/>
    <w:basedOn w:val="Policepardfaut"/>
    <w:link w:val="Titre1"/>
    <w:uiPriority w:val="9"/>
    <w:rsid w:val="00AC6064"/>
    <w:rPr>
      <w:rFonts w:ascii="Times New Roman" w:eastAsia="Times New Roman" w:hAnsi="Times New Roman" w:cs="Times New Roman"/>
      <w:b/>
      <w:bCs/>
      <w:kern w:val="36"/>
      <w:sz w:val="48"/>
      <w:szCs w:val="48"/>
      <w:lang w:val="fr-FR"/>
    </w:rPr>
  </w:style>
  <w:style w:type="character" w:styleId="Mentionnonrsolue">
    <w:name w:val="Unresolved Mention"/>
    <w:basedOn w:val="Policepardfaut"/>
    <w:uiPriority w:val="99"/>
    <w:rsid w:val="00257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762861">
      <w:bodyDiv w:val="1"/>
      <w:marLeft w:val="0"/>
      <w:marRight w:val="0"/>
      <w:marTop w:val="0"/>
      <w:marBottom w:val="0"/>
      <w:divBdr>
        <w:top w:val="none" w:sz="0" w:space="0" w:color="auto"/>
        <w:left w:val="none" w:sz="0" w:space="0" w:color="auto"/>
        <w:bottom w:val="none" w:sz="0" w:space="0" w:color="auto"/>
        <w:right w:val="none" w:sz="0" w:space="0" w:color="auto"/>
      </w:divBdr>
    </w:div>
    <w:div w:id="439689364">
      <w:bodyDiv w:val="1"/>
      <w:marLeft w:val="0"/>
      <w:marRight w:val="0"/>
      <w:marTop w:val="0"/>
      <w:marBottom w:val="0"/>
      <w:divBdr>
        <w:top w:val="none" w:sz="0" w:space="0" w:color="auto"/>
        <w:left w:val="none" w:sz="0" w:space="0" w:color="auto"/>
        <w:bottom w:val="none" w:sz="0" w:space="0" w:color="auto"/>
        <w:right w:val="none" w:sz="0" w:space="0" w:color="auto"/>
      </w:divBdr>
    </w:div>
    <w:div w:id="2043706955">
      <w:bodyDiv w:val="1"/>
      <w:marLeft w:val="0"/>
      <w:marRight w:val="0"/>
      <w:marTop w:val="0"/>
      <w:marBottom w:val="0"/>
      <w:divBdr>
        <w:top w:val="none" w:sz="0" w:space="0" w:color="auto"/>
        <w:left w:val="none" w:sz="0" w:space="0" w:color="auto"/>
        <w:bottom w:val="none" w:sz="0" w:space="0" w:color="auto"/>
        <w:right w:val="none" w:sz="0" w:space="0" w:color="auto"/>
      </w:divBdr>
    </w:div>
    <w:div w:id="2060743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hiel@hotmail.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lassiques.uqac.ca/contemporains/ruffier_meray_jahiel/institutions_theatrale/institutions_theatrale.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A3CF1-A28F-0147-A17D-E916883B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2216</Words>
  <Characters>12192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Jahiel Ruffier-Méray</dc:creator>
  <cp:keywords/>
  <dc:description/>
  <cp:lastModifiedBy>Utilisateur Microsoft Office</cp:lastModifiedBy>
  <cp:revision>3</cp:revision>
  <dcterms:created xsi:type="dcterms:W3CDTF">2018-10-31T15:48:00Z</dcterms:created>
  <dcterms:modified xsi:type="dcterms:W3CDTF">2018-10-31T15:48:00Z</dcterms:modified>
</cp:coreProperties>
</file>